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8BD" w:rsidRDefault="00D110E8" w:rsidP="006A7ECE">
      <w:pPr>
        <w:spacing w:line="276" w:lineRule="auto"/>
        <w:jc w:val="center"/>
      </w:pPr>
      <w:r>
        <w:t xml:space="preserve">FELSŐOKTATÁSÉRT, INNOVÁCIÓÉRT </w:t>
      </w:r>
      <w:proofErr w:type="gramStart"/>
      <w:r>
        <w:t>ÉS</w:t>
      </w:r>
      <w:proofErr w:type="gramEnd"/>
      <w:r>
        <w:t xml:space="preserve"> SZAKKÉPZÉSÉRT FELELŐS ÁLLAMTITKÁRSÁG</w:t>
      </w:r>
    </w:p>
    <w:p w:rsidR="009878BD" w:rsidRDefault="009878BD" w:rsidP="006A7ECE">
      <w:pPr>
        <w:spacing w:line="276" w:lineRule="auto"/>
      </w:pPr>
    </w:p>
    <w:p w:rsidR="009878BD" w:rsidRDefault="009878BD" w:rsidP="006A7ECE">
      <w:pPr>
        <w:spacing w:line="276" w:lineRule="auto"/>
      </w:pPr>
    </w:p>
    <w:p w:rsidR="009878BD" w:rsidRDefault="009878BD" w:rsidP="006A7ECE">
      <w:pPr>
        <w:spacing w:line="276" w:lineRule="auto"/>
      </w:pPr>
    </w:p>
    <w:p w:rsidR="007F324C" w:rsidRPr="004F7A59" w:rsidRDefault="00204A54" w:rsidP="006A7ECE">
      <w:pPr>
        <w:spacing w:line="276" w:lineRule="auto"/>
        <w:jc w:val="center"/>
        <w:rPr>
          <w:b/>
          <w:sz w:val="44"/>
        </w:rPr>
      </w:pPr>
      <w:r>
        <w:rPr>
          <w:b/>
          <w:sz w:val="44"/>
        </w:rPr>
        <w:t>Á</w:t>
      </w:r>
      <w:r w:rsidR="009878BD" w:rsidRPr="004F7A59">
        <w:rPr>
          <w:b/>
          <w:sz w:val="44"/>
        </w:rPr>
        <w:t xml:space="preserve">gazati </w:t>
      </w:r>
      <w:bookmarkStart w:id="0" w:name="_GoBack"/>
      <w:r w:rsidR="009878BD" w:rsidRPr="004F7A59">
        <w:rPr>
          <w:b/>
          <w:sz w:val="44"/>
        </w:rPr>
        <w:t>ajánlás</w:t>
      </w:r>
      <w:bookmarkEnd w:id="0"/>
      <w:r w:rsidR="009878BD" w:rsidRPr="004F7A59">
        <w:rPr>
          <w:b/>
          <w:sz w:val="44"/>
        </w:rPr>
        <w:t xml:space="preserve"> a</w:t>
      </w:r>
      <w:r w:rsidR="002E7845" w:rsidRPr="004F7A59">
        <w:rPr>
          <w:b/>
          <w:sz w:val="44"/>
        </w:rPr>
        <w:t xml:space="preserve"> felsőoktatás</w:t>
      </w:r>
      <w:r w:rsidR="009878BD" w:rsidRPr="004F7A59">
        <w:rPr>
          <w:b/>
          <w:sz w:val="44"/>
        </w:rPr>
        <w:t>i képzés</w:t>
      </w:r>
      <w:r w:rsidR="002E7845" w:rsidRPr="004F7A59">
        <w:rPr>
          <w:b/>
          <w:sz w:val="44"/>
        </w:rPr>
        <w:t xml:space="preserve"> </w:t>
      </w:r>
      <w:r>
        <w:rPr>
          <w:b/>
          <w:sz w:val="44"/>
        </w:rPr>
        <w:t>veszélyhelyzet során történő</w:t>
      </w:r>
      <w:r w:rsidR="009878BD" w:rsidRPr="004F7A59">
        <w:rPr>
          <w:b/>
          <w:sz w:val="44"/>
        </w:rPr>
        <w:t xml:space="preserve"> </w:t>
      </w:r>
      <w:r w:rsidR="002E7845" w:rsidRPr="004F7A59">
        <w:rPr>
          <w:b/>
          <w:sz w:val="44"/>
        </w:rPr>
        <w:t>megszervezéséhez</w:t>
      </w:r>
    </w:p>
    <w:p w:rsidR="009878BD" w:rsidRPr="00204A54" w:rsidRDefault="00204A54" w:rsidP="00204A54">
      <w:pPr>
        <w:pStyle w:val="Cmsor1"/>
        <w:jc w:val="both"/>
        <w:rPr>
          <w:sz w:val="36"/>
        </w:rPr>
      </w:pPr>
      <w:r w:rsidRPr="00204A54">
        <w:rPr>
          <w:sz w:val="36"/>
        </w:rPr>
        <w:t>Általános felsőoktatási ágazati irányítói rendelkezések</w:t>
      </w:r>
    </w:p>
    <w:p w:rsidR="00204A54" w:rsidRPr="00767DB4" w:rsidRDefault="00204A54" w:rsidP="00204A54">
      <w:pPr>
        <w:pStyle w:val="Cmsor2"/>
        <w:rPr>
          <w:color w:val="auto"/>
        </w:rPr>
      </w:pPr>
      <w:r w:rsidRPr="00767DB4">
        <w:rPr>
          <w:color w:val="auto"/>
        </w:rPr>
        <w:t>Tájékoztató a szenátusok és a bizottságok működésével kapcsolatban</w:t>
      </w:r>
    </w:p>
    <w:p w:rsidR="00204A54" w:rsidRPr="00204A54" w:rsidRDefault="00204A54" w:rsidP="00204A54"/>
    <w:p w:rsidR="00204A54" w:rsidRPr="005B509C" w:rsidRDefault="00204A54" w:rsidP="00204A54">
      <w:pPr>
        <w:spacing w:line="276" w:lineRule="auto"/>
        <w:jc w:val="both"/>
      </w:pPr>
      <w:r w:rsidRPr="00204A54">
        <w:t>Az élet- és vagyonbiztonságot veszélyeztető tömeges megbetegedést okozó humánjárvány megelőzése, illetve következményeinek elhárítása, a magyar állampolgárok egészségének és életének megóvása érdekében elrendelt veszélyhelyzet során teendő intézkedésekről szóló 41/2020. (III. 11.) Korm. rendelet (a továbbiakban: 41/2020. (III. 11.) Korm. rendelet)</w:t>
      </w:r>
      <w:r>
        <w:t xml:space="preserve"> </w:t>
      </w:r>
      <w:r w:rsidRPr="005B509C">
        <w:t>4. § (b) pontja szerint a felsőoktatási intézmények hallgatók általi látogatása tilos.  </w:t>
      </w:r>
      <w:r w:rsidRPr="005B731B">
        <w:rPr>
          <w:b/>
        </w:rPr>
        <w:t>A látogatási tilalom alatt is biztosítani szükséges a felsőoktatási intézmények működését</w:t>
      </w:r>
      <w:r w:rsidRPr="005B509C">
        <w:t>. Mivel ehhez jellemzően szükséges a szenátus és más bizot</w:t>
      </w:r>
      <w:r>
        <w:t xml:space="preserve">tságok, testületek ülésezése, </w:t>
      </w:r>
      <w:r w:rsidRPr="00204A54">
        <w:t>az Innovációs és Technológia Minisztérium Felsőoktatásért, Innovációért és Szakképzésért Felelős Államtitkársága (a továbbiakban: felsőoktatás ágazati irányító)</w:t>
      </w:r>
      <w:r>
        <w:t xml:space="preserve"> az </w:t>
      </w:r>
      <w:r w:rsidRPr="005B509C">
        <w:t>alábbi tájékoztatást ad</w:t>
      </w:r>
      <w:r>
        <w:t>ja</w:t>
      </w:r>
      <w:r w:rsidRPr="005B509C">
        <w:t>.</w:t>
      </w:r>
    </w:p>
    <w:p w:rsidR="00204A54" w:rsidRPr="005B509C" w:rsidRDefault="00204A54" w:rsidP="00204A54">
      <w:pPr>
        <w:spacing w:line="276" w:lineRule="auto"/>
      </w:pPr>
      <w:r w:rsidRPr="005B509C">
        <w:t> </w:t>
      </w:r>
    </w:p>
    <w:p w:rsidR="00204A54" w:rsidRPr="005B509C" w:rsidRDefault="00204A54" w:rsidP="00204A54">
      <w:pPr>
        <w:spacing w:line="276" w:lineRule="auto"/>
        <w:jc w:val="both"/>
      </w:pPr>
      <w:r w:rsidRPr="005B509C">
        <w:t>A</w:t>
      </w:r>
      <w:r>
        <w:t xml:space="preserve"> </w:t>
      </w:r>
      <w:r w:rsidRPr="00204A54">
        <w:t xml:space="preserve">nemzeti felsőoktatásról szóló 2011. évi CCIV. törvény (a továbbiakban: </w:t>
      </w:r>
      <w:proofErr w:type="spellStart"/>
      <w:r w:rsidRPr="00204A54">
        <w:t>Nftv</w:t>
      </w:r>
      <w:proofErr w:type="spellEnd"/>
      <w:r w:rsidRPr="00204A54">
        <w:t>.)</w:t>
      </w:r>
      <w:r>
        <w:t xml:space="preserve"> </w:t>
      </w:r>
      <w:r w:rsidRPr="005B509C">
        <w:t>a szenátus működésére vonatkozó rendelkezéseinek betartása jelenleg is k</w:t>
      </w:r>
      <w:r w:rsidR="0019112B">
        <w:t xml:space="preserve">ötelező, ha ezzel kapcsolatban </w:t>
      </w:r>
      <w:proofErr w:type="gramStart"/>
      <w:r w:rsidR="0019112B">
        <w:t>k</w:t>
      </w:r>
      <w:r w:rsidRPr="005B509C">
        <w:t>ormány rendelet</w:t>
      </w:r>
      <w:proofErr w:type="gramEnd"/>
      <w:r w:rsidRPr="005B509C">
        <w:t xml:space="preserve"> kerül kiadásra, arról </w:t>
      </w:r>
      <w:r>
        <w:t xml:space="preserve">a felsőoktatási ágazati irányító </w:t>
      </w:r>
      <w:r w:rsidRPr="005B509C">
        <w:t>haladéktalanul értesíteni fogj</w:t>
      </w:r>
      <w:r>
        <w:t>a a felsőoktatási intézmények vezetőit</w:t>
      </w:r>
      <w:r w:rsidRPr="005B509C">
        <w:t>.</w:t>
      </w:r>
    </w:p>
    <w:p w:rsidR="00204A54" w:rsidRPr="005B509C" w:rsidRDefault="00204A54" w:rsidP="00204A54">
      <w:pPr>
        <w:spacing w:line="276" w:lineRule="auto"/>
      </w:pPr>
      <w:r w:rsidRPr="005B509C">
        <w:t> </w:t>
      </w:r>
    </w:p>
    <w:p w:rsidR="00204A54" w:rsidRPr="005B731B" w:rsidRDefault="00204A54" w:rsidP="00204A54">
      <w:pPr>
        <w:spacing w:line="276" w:lineRule="auto"/>
        <w:jc w:val="both"/>
        <w:rPr>
          <w:b/>
        </w:rPr>
      </w:pPr>
      <w:r w:rsidRPr="005B509C">
        <w:t xml:space="preserve">Jelen helyzetben sem </w:t>
      </w:r>
      <w:r>
        <w:t>lehet</w:t>
      </w:r>
      <w:r w:rsidRPr="005B509C">
        <w:t xml:space="preserve"> eltekinteni, ellentétes jogszabályi szintű rendelkezés hiányában, személyi kérdésekben a szavazatok személyesen történő leadásától. </w:t>
      </w:r>
      <w:proofErr w:type="gramStart"/>
      <w:r w:rsidRPr="005B509C">
        <w:t xml:space="preserve">Ezzel kapcsolatban </w:t>
      </w:r>
      <w:r>
        <w:t xml:space="preserve">a felsőoktatási ágazati irányító </w:t>
      </w:r>
      <w:r w:rsidRPr="005B509C">
        <w:t>javasol</w:t>
      </w:r>
      <w:r>
        <w:t>ja</w:t>
      </w:r>
      <w:r w:rsidRPr="005B509C">
        <w:t>, hogy amennyiben sürgősen szükséges személyi kérdésben szavaznia a szenátusnak, úgy az ülés megnyitása, a szavazásra felhívás történjen videokonferencia keretében, a szavazás pedig személyesen, a járványügyi helyzettel kapcsolatos ajánlások betartásával történjen, (pl. egy helyiséget jelöljenek ki szavazóhelyiségként, ahova minden tag egyesével kerüljön behívásra oly módon, hogy egymással nem találkoznak, érintkeznek, mindenki a saját tollát használja) és a szavazás eredménye szintén videokonferencián kerüljön kihirdetésre.</w:t>
      </w:r>
      <w:proofErr w:type="gramEnd"/>
      <w:r w:rsidRPr="005B509C">
        <w:t xml:space="preserve"> </w:t>
      </w:r>
      <w:r w:rsidRPr="005B731B">
        <w:rPr>
          <w:b/>
        </w:rPr>
        <w:t>Amennyiben az intézmény működését nem veszélyezteti, a felsőoktatási ágazati irányító javasolja a személyi döntéssel érintett szenátusi előterjesztések tárgyalásának, szavazásának elhalasztását.</w:t>
      </w:r>
      <w:r w:rsidRPr="005B731B">
        <w:rPr>
          <w:b/>
          <w:bCs/>
        </w:rPr>
        <w:t xml:space="preserve"> </w:t>
      </w:r>
    </w:p>
    <w:p w:rsidR="00204A54" w:rsidRPr="005B509C" w:rsidRDefault="00204A54" w:rsidP="00204A54">
      <w:pPr>
        <w:spacing w:line="276" w:lineRule="auto"/>
      </w:pPr>
      <w:r w:rsidRPr="005B509C">
        <w:lastRenderedPageBreak/>
        <w:t> </w:t>
      </w:r>
    </w:p>
    <w:p w:rsidR="00204A54" w:rsidRPr="005B509C" w:rsidRDefault="00204A54" w:rsidP="00453490">
      <w:pPr>
        <w:spacing w:line="276" w:lineRule="auto"/>
        <w:jc w:val="both"/>
      </w:pPr>
      <w:r w:rsidRPr="005B509C">
        <w:t xml:space="preserve">Minden más, személyi kérdést nem érintő szenátusi előterjesztés </w:t>
      </w:r>
      <w:proofErr w:type="gramStart"/>
      <w:r w:rsidRPr="005B509C">
        <w:t>kapcsán videokonferencián</w:t>
      </w:r>
      <w:proofErr w:type="gramEnd"/>
      <w:r w:rsidRPr="005B509C">
        <w:t xml:space="preserve"> keresztül történhet az előterjesztések megvitatása, és a döntéshozatal az elektronikus szavazás szabályainak betartásával valósulhat meg. </w:t>
      </w:r>
      <w:r>
        <w:t>I</w:t>
      </w:r>
      <w:r w:rsidRPr="005B509C">
        <w:t xml:space="preserve">dőrendben az alábbiak szerint történhet </w:t>
      </w:r>
      <w:r>
        <w:t>a szenátusi szavazás megtartása:</w:t>
      </w:r>
    </w:p>
    <w:p w:rsidR="00204A54" w:rsidRPr="005B509C" w:rsidRDefault="00204A54" w:rsidP="00204A54">
      <w:pPr>
        <w:spacing w:line="276" w:lineRule="auto"/>
      </w:pPr>
      <w:r w:rsidRPr="005B509C">
        <w:t> </w:t>
      </w:r>
    </w:p>
    <w:p w:rsidR="00204A54" w:rsidRPr="005B509C" w:rsidRDefault="00204A54" w:rsidP="00204A54">
      <w:pPr>
        <w:numPr>
          <w:ilvl w:val="0"/>
          <w:numId w:val="16"/>
        </w:numPr>
        <w:spacing w:line="276" w:lineRule="auto"/>
        <w:jc w:val="both"/>
      </w:pPr>
      <w:r w:rsidRPr="005B509C">
        <w:t>videokonferencián keresztül az előterjesztés vitájának lefolytatása, szükséges módosítások átvezetése</w:t>
      </w:r>
      <w:r>
        <w:t>,</w:t>
      </w:r>
    </w:p>
    <w:p w:rsidR="00204A54" w:rsidRPr="005B509C" w:rsidRDefault="00204A54" w:rsidP="00204A54">
      <w:pPr>
        <w:numPr>
          <w:ilvl w:val="0"/>
          <w:numId w:val="16"/>
        </w:numPr>
        <w:spacing w:line="276" w:lineRule="auto"/>
        <w:jc w:val="both"/>
      </w:pPr>
      <w:r w:rsidRPr="005B509C">
        <w:t>a szavazás tervezett időpontját legalább 3 munkanappal megelőzően a napirend és a döntést megalapozó írásos dokumentáció eljuttatása a tagok, a fenntartó képviselője számára</w:t>
      </w:r>
      <w:r>
        <w:t>,</w:t>
      </w:r>
    </w:p>
    <w:p w:rsidR="00204A54" w:rsidRPr="005B509C" w:rsidRDefault="00204A54" w:rsidP="00204A54">
      <w:pPr>
        <w:numPr>
          <w:ilvl w:val="0"/>
          <w:numId w:val="16"/>
        </w:numPr>
        <w:spacing w:line="276" w:lineRule="auto"/>
        <w:jc w:val="both"/>
      </w:pPr>
      <w:r w:rsidRPr="005B509C">
        <w:t>szavazás lebonyolítása egy napos határidővel</w:t>
      </w:r>
      <w:r>
        <w:t>.</w:t>
      </w:r>
    </w:p>
    <w:p w:rsidR="00204A54" w:rsidRPr="005B509C" w:rsidRDefault="00204A54" w:rsidP="00204A54">
      <w:pPr>
        <w:spacing w:line="276" w:lineRule="auto"/>
      </w:pPr>
      <w:r w:rsidRPr="005B509C">
        <w:t> </w:t>
      </w:r>
    </w:p>
    <w:p w:rsidR="00204A54" w:rsidRPr="005B509C" w:rsidRDefault="00204A54" w:rsidP="00204A54">
      <w:pPr>
        <w:spacing w:line="276" w:lineRule="auto"/>
        <w:jc w:val="both"/>
      </w:pPr>
      <w:r w:rsidRPr="005B509C">
        <w:t xml:space="preserve">Mivel az </w:t>
      </w:r>
      <w:proofErr w:type="spellStart"/>
      <w:r w:rsidRPr="005B509C">
        <w:t>Nftv</w:t>
      </w:r>
      <w:proofErr w:type="spellEnd"/>
      <w:r w:rsidRPr="005B509C">
        <w:t xml:space="preserve">. 12. § (7) bekezdés </w:t>
      </w:r>
      <w:proofErr w:type="spellStart"/>
      <w:r w:rsidRPr="005B509C">
        <w:t>kc</w:t>
      </w:r>
      <w:proofErr w:type="spellEnd"/>
      <w:r w:rsidRPr="005B509C">
        <w:t xml:space="preserve">) pontja szerint az írásos dokumentáció kiegészítése, módosítása esetén a </w:t>
      </w:r>
      <w:proofErr w:type="spellStart"/>
      <w:r w:rsidRPr="005B509C">
        <w:t>kb</w:t>
      </w:r>
      <w:proofErr w:type="spellEnd"/>
      <w:r w:rsidRPr="005B509C">
        <w:t>) alpontban meghatározott határidőt a kiegészített, módosított írásos dokumentáció tagokhoz történő eljuttatásától kell számítani, ezért javasol</w:t>
      </w:r>
      <w:r>
        <w:t>t</w:t>
      </w:r>
      <w:r w:rsidRPr="005B509C">
        <w:t xml:space="preserve"> először az előterjesztés véglegesít</w:t>
      </w:r>
      <w:r>
        <w:t>eni</w:t>
      </w:r>
      <w:r w:rsidRPr="005B509C">
        <w:t xml:space="preserve"> és utána a szavazás</w:t>
      </w:r>
      <w:r>
        <w:t>t</w:t>
      </w:r>
      <w:r w:rsidRPr="005B509C">
        <w:t xml:space="preserve"> </w:t>
      </w:r>
      <w:r>
        <w:t>el</w:t>
      </w:r>
      <w:r w:rsidRPr="005B509C">
        <w:t>indít</w:t>
      </w:r>
      <w:r>
        <w:t>ani</w:t>
      </w:r>
      <w:r w:rsidRPr="005B509C">
        <w:t>.</w:t>
      </w:r>
    </w:p>
    <w:p w:rsidR="00204A54" w:rsidRPr="005B509C" w:rsidRDefault="00204A54" w:rsidP="00204A54">
      <w:pPr>
        <w:spacing w:line="276" w:lineRule="auto"/>
        <w:jc w:val="both"/>
      </w:pPr>
      <w:r w:rsidRPr="005B509C">
        <w:t> </w:t>
      </w:r>
    </w:p>
    <w:p w:rsidR="00204A54" w:rsidRPr="005B509C" w:rsidRDefault="00204A54" w:rsidP="00204A54">
      <w:pPr>
        <w:spacing w:line="276" w:lineRule="auto"/>
        <w:jc w:val="both"/>
      </w:pPr>
      <w:r w:rsidRPr="005B509C">
        <w:t xml:space="preserve">Mivel a bizottságok működését illetően a személyes jelenlét kapcsán részletszabályokat az </w:t>
      </w:r>
      <w:proofErr w:type="spellStart"/>
      <w:r w:rsidRPr="005B509C">
        <w:t>Nftv</w:t>
      </w:r>
      <w:proofErr w:type="spellEnd"/>
      <w:r w:rsidRPr="005B509C">
        <w:t>. nem tartalmaz, így nincs akadálya a jelenlétet nem igénylő, a résztvevő</w:t>
      </w:r>
      <w:r w:rsidR="00453490">
        <w:t xml:space="preserve"> tag azonosítását lehetővé tevő</w:t>
      </w:r>
      <w:r w:rsidRPr="005B509C">
        <w:t xml:space="preserve"> és a szavazás titkosságát biztosító elektronikus rendszer igénybevételének. Amennyiben </w:t>
      </w:r>
      <w:r>
        <w:t xml:space="preserve">a felsőoktatási </w:t>
      </w:r>
      <w:r w:rsidRPr="005B509C">
        <w:t xml:space="preserve">intézmény szervezeti és működési szabályzata rendelkezik a bizottsági ülés tartását illetően részletszabályokkal, akkor </w:t>
      </w:r>
      <w:r>
        <w:t xml:space="preserve">a felsőoktatási ágazati irányító </w:t>
      </w:r>
      <w:r w:rsidRPr="005B509C">
        <w:t>javasolj</w:t>
      </w:r>
      <w:r>
        <w:t>a</w:t>
      </w:r>
      <w:r w:rsidRPr="005B509C">
        <w:t xml:space="preserve"> annak kiegészítését a videokonferencia lehetőségével.</w:t>
      </w:r>
    </w:p>
    <w:p w:rsidR="00204A54" w:rsidRDefault="00204A54" w:rsidP="00204A54"/>
    <w:p w:rsidR="004F7A59" w:rsidRPr="00767DB4" w:rsidRDefault="00453490" w:rsidP="00204A54">
      <w:pPr>
        <w:pStyle w:val="Cmsor2"/>
        <w:jc w:val="both"/>
        <w:rPr>
          <w:color w:val="auto"/>
        </w:rPr>
      </w:pPr>
      <w:r w:rsidRPr="00767DB4">
        <w:rPr>
          <w:color w:val="auto"/>
        </w:rPr>
        <w:t>Javaslatok a távoktatás</w:t>
      </w:r>
      <w:r w:rsidR="00F41B79">
        <w:rPr>
          <w:color w:val="auto"/>
        </w:rPr>
        <w:t>/távolléti oktatás</w:t>
      </w:r>
      <w:r w:rsidRPr="00767DB4">
        <w:rPr>
          <w:color w:val="auto"/>
        </w:rPr>
        <w:t xml:space="preserve"> megszervezéséhez</w:t>
      </w:r>
      <w:r w:rsidR="00204A54" w:rsidRPr="00767DB4">
        <w:rPr>
          <w:color w:val="auto"/>
        </w:rPr>
        <w:t xml:space="preserve"> kapcs</w:t>
      </w:r>
      <w:r w:rsidRPr="00767DB4">
        <w:rPr>
          <w:color w:val="auto"/>
        </w:rPr>
        <w:t>olódóan</w:t>
      </w:r>
    </w:p>
    <w:p w:rsidR="00204A54" w:rsidRPr="00204A54" w:rsidRDefault="00204A54" w:rsidP="00204A54"/>
    <w:p w:rsidR="007F324C" w:rsidRDefault="00204A54" w:rsidP="006A7ECE">
      <w:pPr>
        <w:spacing w:after="240" w:line="276" w:lineRule="auto"/>
        <w:jc w:val="both"/>
        <w:rPr>
          <w:b/>
          <w:color w:val="000000"/>
        </w:rPr>
      </w:pPr>
      <w:r w:rsidRPr="00204A54">
        <w:rPr>
          <w:color w:val="000000"/>
        </w:rPr>
        <w:t xml:space="preserve">A </w:t>
      </w:r>
      <w:r w:rsidR="002E7845" w:rsidRPr="00204A54">
        <w:rPr>
          <w:color w:val="000000"/>
        </w:rPr>
        <w:t>41/2020. (III. 11.) Korm. rendelet</w:t>
      </w:r>
      <w:r>
        <w:rPr>
          <w:b/>
          <w:color w:val="000000"/>
        </w:rPr>
        <w:t xml:space="preserve"> </w:t>
      </w:r>
      <w:r w:rsidR="002E7845">
        <w:rPr>
          <w:b/>
          <w:color w:val="000000"/>
        </w:rPr>
        <w:t xml:space="preserve">4. § (b) pontja szerint a </w:t>
      </w:r>
      <w:r w:rsidR="002E7845">
        <w:rPr>
          <w:b/>
          <w:bCs/>
          <w:color w:val="000000"/>
        </w:rPr>
        <w:t>felsőoktatási intézmények hallgatók általi látogatása visszavonásig tilos</w:t>
      </w:r>
      <w:r w:rsidR="002E7845">
        <w:rPr>
          <w:color w:val="000000"/>
        </w:rPr>
        <w:t xml:space="preserve">. A látogatási tilalom alatt a felsőoktatási intézményeknek biztosítani kell </w:t>
      </w:r>
      <w:r w:rsidR="00F41B79">
        <w:rPr>
          <w:b/>
          <w:color w:val="000000"/>
        </w:rPr>
        <w:t>az oktatás folytonosságát.</w:t>
      </w:r>
    </w:p>
    <w:p w:rsidR="000362A4" w:rsidRPr="00027F42" w:rsidRDefault="000362A4" w:rsidP="006A7ECE">
      <w:pPr>
        <w:spacing w:after="120" w:line="276" w:lineRule="auto"/>
        <w:jc w:val="both"/>
        <w:rPr>
          <w:lang w:eastAsia="en-US"/>
        </w:rPr>
      </w:pPr>
      <w:r w:rsidRPr="000362A4">
        <w:rPr>
          <w:color w:val="000000"/>
        </w:rPr>
        <w:t>A</w:t>
      </w:r>
      <w:r w:rsidR="00204A54">
        <w:rPr>
          <w:color w:val="000000"/>
        </w:rPr>
        <w:t xml:space="preserve">z </w:t>
      </w:r>
      <w:proofErr w:type="spellStart"/>
      <w:r w:rsidR="00204A54">
        <w:rPr>
          <w:color w:val="000000"/>
        </w:rPr>
        <w:t>Nftv</w:t>
      </w:r>
      <w:proofErr w:type="spellEnd"/>
      <w:r w:rsidR="00204A54">
        <w:rPr>
          <w:color w:val="000000"/>
        </w:rPr>
        <w:t>.</w:t>
      </w:r>
      <w:r>
        <w:rPr>
          <w:color w:val="000000"/>
        </w:rPr>
        <w:t xml:space="preserve"> </w:t>
      </w:r>
      <w:r w:rsidRPr="000362A4">
        <w:rPr>
          <w:bCs/>
          <w:lang w:eastAsia="en-US"/>
        </w:rPr>
        <w:t>17. §</w:t>
      </w:r>
      <w:r w:rsidRPr="00027F42">
        <w:rPr>
          <w:lang w:eastAsia="en-US"/>
        </w:rPr>
        <w:t xml:space="preserve"> (1) </w:t>
      </w:r>
      <w:r>
        <w:rPr>
          <w:lang w:eastAsia="en-US"/>
        </w:rPr>
        <w:t>bekezdés értelmében a</w:t>
      </w:r>
      <w:r w:rsidRPr="00027F42">
        <w:rPr>
          <w:lang w:eastAsia="en-US"/>
        </w:rPr>
        <w:t xml:space="preserve"> felsőoktatásban a képzés, a képzési és kimeneti követelményekben foglaltak szerint megszervezhető teljes idejű képzésként, részidős képzésként, továbbá </w:t>
      </w:r>
      <w:r w:rsidRPr="000362A4">
        <w:rPr>
          <w:u w:val="single"/>
          <w:lang w:eastAsia="en-US"/>
        </w:rPr>
        <w:t>távoktatásként.</w:t>
      </w:r>
      <w:r w:rsidRPr="00027F42">
        <w:rPr>
          <w:lang w:eastAsia="en-US"/>
        </w:rPr>
        <w:t xml:space="preserve"> </w:t>
      </w:r>
      <w:r>
        <w:rPr>
          <w:lang w:eastAsia="en-US"/>
        </w:rPr>
        <w:t xml:space="preserve"> A 108.§ 44. pontja értelmezi a távoktatást, amely szerint </w:t>
      </w:r>
      <w:r w:rsidRPr="000362A4">
        <w:rPr>
          <w:b/>
          <w:lang w:eastAsia="en-US"/>
        </w:rPr>
        <w:t>a távoktatás sajátos információ-technológiai és kommunikációs taneszközök, valamint ismeretátadási-tanulási módszerek, digitális tananyagok használatával az oktató és hallgató interaktív kapcsolatára és az önálló hallgatói munkára épülő képzés</w:t>
      </w:r>
      <w:r>
        <w:rPr>
          <w:lang w:eastAsia="en-US"/>
        </w:rPr>
        <w:t>, amelyben a tanórák száma nem éri el a teljes idejű képzés tanóráinak harminc százalékát.</w:t>
      </w:r>
    </w:p>
    <w:p w:rsidR="000362A4" w:rsidRDefault="000362A4" w:rsidP="006A7ECE">
      <w:pPr>
        <w:spacing w:line="276" w:lineRule="auto"/>
        <w:jc w:val="both"/>
        <w:rPr>
          <w:bCs/>
        </w:rPr>
      </w:pPr>
      <w:r w:rsidRPr="00533632">
        <w:rPr>
          <w:bCs/>
        </w:rPr>
        <w:t>A v</w:t>
      </w:r>
      <w:r>
        <w:rPr>
          <w:bCs/>
        </w:rPr>
        <w:t>eszély</w:t>
      </w:r>
      <w:r w:rsidRPr="00533632">
        <w:rPr>
          <w:bCs/>
        </w:rPr>
        <w:t xml:space="preserve">helyzeti rendelkezések zökkenőmentes és eredményes </w:t>
      </w:r>
      <w:r>
        <w:rPr>
          <w:bCs/>
        </w:rPr>
        <w:t xml:space="preserve">megvalósítását </w:t>
      </w:r>
      <w:r w:rsidR="00D82D10">
        <w:rPr>
          <w:bCs/>
        </w:rPr>
        <w:t xml:space="preserve">a </w:t>
      </w:r>
      <w:r w:rsidRPr="000362A4">
        <w:rPr>
          <w:bCs/>
        </w:rPr>
        <w:t>felsőoktatás ágazati irányít</w:t>
      </w:r>
      <w:r w:rsidR="00D82D10">
        <w:rPr>
          <w:bCs/>
        </w:rPr>
        <w:t>ó</w:t>
      </w:r>
      <w:r>
        <w:rPr>
          <w:bCs/>
        </w:rPr>
        <w:t xml:space="preserve"> a </w:t>
      </w:r>
      <w:r w:rsidRPr="000362A4">
        <w:rPr>
          <w:b/>
          <w:bCs/>
        </w:rPr>
        <w:t>távoktatáshoz</w:t>
      </w:r>
      <w:r w:rsidR="00F41B79">
        <w:rPr>
          <w:b/>
          <w:bCs/>
        </w:rPr>
        <w:t>/</w:t>
      </w:r>
      <w:r w:rsidR="00F41B79" w:rsidRPr="00F41B79">
        <w:t xml:space="preserve"> </w:t>
      </w:r>
      <w:r w:rsidR="00F41B79" w:rsidRPr="00F41B79">
        <w:rPr>
          <w:b/>
          <w:bCs/>
        </w:rPr>
        <w:t>távolléti oktatás</w:t>
      </w:r>
      <w:r w:rsidR="00F41B79">
        <w:rPr>
          <w:b/>
          <w:bCs/>
        </w:rPr>
        <w:t>hoz</w:t>
      </w:r>
      <w:r w:rsidRPr="000362A4">
        <w:rPr>
          <w:b/>
          <w:bCs/>
        </w:rPr>
        <w:t xml:space="preserve"> kapcsolódó ajánlások</w:t>
      </w:r>
      <w:r>
        <w:rPr>
          <w:bCs/>
        </w:rPr>
        <w:t xml:space="preserve"> megfogalmazásával segíti elő, melyeket valamennyi felsőoktatási intézmény rendelkezésére bocsát. </w:t>
      </w:r>
    </w:p>
    <w:p w:rsidR="000362A4" w:rsidRDefault="000362A4" w:rsidP="006A7ECE">
      <w:pPr>
        <w:spacing w:line="276" w:lineRule="auto"/>
        <w:jc w:val="both"/>
        <w:rPr>
          <w:bCs/>
        </w:rPr>
      </w:pPr>
    </w:p>
    <w:p w:rsidR="007F324C" w:rsidRPr="006A7ECE" w:rsidRDefault="002E7845" w:rsidP="006A7ECE">
      <w:pPr>
        <w:spacing w:line="276" w:lineRule="auto"/>
        <w:jc w:val="both"/>
        <w:rPr>
          <w:color w:val="000000"/>
        </w:rPr>
      </w:pPr>
      <w:r>
        <w:rPr>
          <w:color w:val="000000"/>
        </w:rPr>
        <w:lastRenderedPageBreak/>
        <w:t>A</w:t>
      </w:r>
      <w:r w:rsidR="000362A4">
        <w:rPr>
          <w:color w:val="000000"/>
        </w:rPr>
        <w:t xml:space="preserve"> </w:t>
      </w:r>
      <w:r w:rsidR="000362A4" w:rsidRPr="000362A4">
        <w:rPr>
          <w:bCs/>
        </w:rPr>
        <w:t>felsőoktatás ágazati irányít</w:t>
      </w:r>
      <w:r w:rsidR="000362A4">
        <w:rPr>
          <w:bCs/>
        </w:rPr>
        <w:t xml:space="preserve">ó </w:t>
      </w:r>
      <w:r w:rsidR="004F7A59">
        <w:rPr>
          <w:bCs/>
        </w:rPr>
        <w:t>kérésére a</w:t>
      </w:r>
      <w:r>
        <w:rPr>
          <w:color w:val="000000"/>
        </w:rPr>
        <w:t xml:space="preserve"> felsőoktatási intézmények 2020. március </w:t>
      </w:r>
      <w:r w:rsidR="006A7ECE">
        <w:rPr>
          <w:color w:val="000000"/>
        </w:rPr>
        <w:t>16</w:t>
      </w:r>
      <w:r>
        <w:rPr>
          <w:color w:val="000000"/>
        </w:rPr>
        <w:t xml:space="preserve">-i határidővel intézményi </w:t>
      </w:r>
      <w:r w:rsidR="003C3A7A">
        <w:rPr>
          <w:b/>
          <w:color w:val="000000"/>
        </w:rPr>
        <w:t>i</w:t>
      </w:r>
      <w:r>
        <w:rPr>
          <w:b/>
          <w:color w:val="000000"/>
        </w:rPr>
        <w:t xml:space="preserve">ntézkedési </w:t>
      </w:r>
      <w:r w:rsidR="003C3A7A">
        <w:rPr>
          <w:b/>
          <w:color w:val="000000"/>
        </w:rPr>
        <w:t>t</w:t>
      </w:r>
      <w:r>
        <w:rPr>
          <w:b/>
          <w:color w:val="000000"/>
        </w:rPr>
        <w:t>ervet</w:t>
      </w:r>
      <w:r>
        <w:rPr>
          <w:color w:val="000000"/>
        </w:rPr>
        <w:t xml:space="preserve"> dolgoz</w:t>
      </w:r>
      <w:r w:rsidR="006A7ECE">
        <w:rPr>
          <w:color w:val="000000"/>
        </w:rPr>
        <w:t>t</w:t>
      </w:r>
      <w:r>
        <w:rPr>
          <w:color w:val="000000"/>
        </w:rPr>
        <w:t>ak ki</w:t>
      </w:r>
      <w:r w:rsidR="003C3A7A">
        <w:rPr>
          <w:color w:val="000000"/>
        </w:rPr>
        <w:t xml:space="preserve"> a </w:t>
      </w:r>
      <w:r w:rsidR="003C3A7A" w:rsidRPr="003C3A7A">
        <w:rPr>
          <w:color w:val="000000"/>
        </w:rPr>
        <w:t>folyamatos távoktatás</w:t>
      </w:r>
      <w:r w:rsidR="00F41B79">
        <w:rPr>
          <w:color w:val="000000"/>
        </w:rPr>
        <w:t>/</w:t>
      </w:r>
      <w:r w:rsidR="00F41B79" w:rsidRPr="00F41B79">
        <w:t xml:space="preserve"> </w:t>
      </w:r>
      <w:r w:rsidR="00F41B79" w:rsidRPr="00F41B79">
        <w:rPr>
          <w:color w:val="000000"/>
        </w:rPr>
        <w:t>távolléti oktatás</w:t>
      </w:r>
      <w:r w:rsidR="00F41B79">
        <w:rPr>
          <w:color w:val="000000"/>
        </w:rPr>
        <w:t xml:space="preserve"> </w:t>
      </w:r>
      <w:r w:rsidR="003C3A7A" w:rsidRPr="003C3A7A">
        <w:rPr>
          <w:color w:val="000000"/>
        </w:rPr>
        <w:t>biztosítás</w:t>
      </w:r>
      <w:r w:rsidR="003C3A7A">
        <w:rPr>
          <w:color w:val="000000"/>
        </w:rPr>
        <w:t>a érdekében. A felsőoktatási ágazati irányító kéri a felsőoktatási intézmény</w:t>
      </w:r>
      <w:r w:rsidR="00711610">
        <w:rPr>
          <w:color w:val="000000"/>
        </w:rPr>
        <w:t>eke</w:t>
      </w:r>
      <w:r w:rsidR="003C3A7A">
        <w:rPr>
          <w:color w:val="000000"/>
        </w:rPr>
        <w:t>t i</w:t>
      </w:r>
      <w:r>
        <w:rPr>
          <w:color w:val="000000"/>
        </w:rPr>
        <w:t xml:space="preserve">ntézkedési </w:t>
      </w:r>
      <w:r w:rsidR="003C3A7A">
        <w:rPr>
          <w:color w:val="000000"/>
        </w:rPr>
        <w:t>terv</w:t>
      </w:r>
      <w:r w:rsidR="00711610">
        <w:rPr>
          <w:color w:val="000000"/>
        </w:rPr>
        <w:t>ük folyamatos nyomon követésére, valamint az eredményes megvalósításhoz szükséges korrekciók elvégzésére. Amennyiben a felsőoktatási intézmény az intézkedési tervben foglaltak megvalósításában olyan módon akadályoztatott, melyet az intézmény saját hatáskörében nem tud megoldani, a felsőoktatási ágazati irányítót értesíteni szükséges.</w:t>
      </w:r>
    </w:p>
    <w:p w:rsidR="007F324C" w:rsidRPr="00027F42" w:rsidRDefault="007F324C" w:rsidP="006A7ECE">
      <w:pPr>
        <w:spacing w:line="276" w:lineRule="auto"/>
        <w:jc w:val="both"/>
        <w:rPr>
          <w:color w:val="000000"/>
        </w:rPr>
      </w:pPr>
    </w:p>
    <w:p w:rsidR="000362A4" w:rsidRDefault="00B62679" w:rsidP="006A7ECE">
      <w:pPr>
        <w:spacing w:line="276" w:lineRule="auto"/>
        <w:jc w:val="both"/>
        <w:rPr>
          <w:bCs/>
        </w:rPr>
      </w:pPr>
      <w:r>
        <w:rPr>
          <w:bCs/>
        </w:rPr>
        <w:t>A távoktatásként</w:t>
      </w:r>
      <w:r w:rsidR="00F41B79">
        <w:rPr>
          <w:bCs/>
        </w:rPr>
        <w:t>/</w:t>
      </w:r>
      <w:r w:rsidR="00F41B79" w:rsidRPr="00F41B79">
        <w:t xml:space="preserve"> </w:t>
      </w:r>
      <w:r w:rsidR="00F41B79" w:rsidRPr="00F41B79">
        <w:rPr>
          <w:bCs/>
        </w:rPr>
        <w:t>távolléti oktatás</w:t>
      </w:r>
      <w:r w:rsidR="00F41B79">
        <w:rPr>
          <w:bCs/>
        </w:rPr>
        <w:t>ként</w:t>
      </w:r>
      <w:r>
        <w:rPr>
          <w:bCs/>
        </w:rPr>
        <w:t xml:space="preserve"> történő </w:t>
      </w:r>
      <w:r w:rsidR="00887B16">
        <w:rPr>
          <w:bCs/>
        </w:rPr>
        <w:t xml:space="preserve">felsőoktatási </w:t>
      </w:r>
      <w:r>
        <w:rPr>
          <w:bCs/>
        </w:rPr>
        <w:t>képzés sikeres megvalósítás</w:t>
      </w:r>
      <w:r w:rsidR="00887B16">
        <w:rPr>
          <w:bCs/>
        </w:rPr>
        <w:t>á</w:t>
      </w:r>
      <w:r>
        <w:rPr>
          <w:bCs/>
        </w:rPr>
        <w:t xml:space="preserve">hoz </w:t>
      </w:r>
      <w:r w:rsidR="000362A4" w:rsidRPr="00533632">
        <w:rPr>
          <w:bCs/>
        </w:rPr>
        <w:t xml:space="preserve">elengedhetetlen az </w:t>
      </w:r>
      <w:r w:rsidR="000362A4" w:rsidRPr="00533632">
        <w:rPr>
          <w:b/>
          <w:bCs/>
        </w:rPr>
        <w:t>intézményközi szolidaritás</w:t>
      </w:r>
      <w:r w:rsidR="000362A4" w:rsidRPr="00533632">
        <w:rPr>
          <w:bCs/>
        </w:rPr>
        <w:t>,</w:t>
      </w:r>
      <w:r w:rsidR="003C3A7A">
        <w:rPr>
          <w:bCs/>
        </w:rPr>
        <w:t xml:space="preserve"> valamint </w:t>
      </w:r>
      <w:r w:rsidR="000362A4" w:rsidRPr="00533632">
        <w:rPr>
          <w:bCs/>
        </w:rPr>
        <w:t xml:space="preserve">az egyes felsőoktatási intézmények </w:t>
      </w:r>
      <w:r w:rsidR="000362A4" w:rsidRPr="00533632">
        <w:rPr>
          <w:b/>
          <w:bCs/>
        </w:rPr>
        <w:t xml:space="preserve">jó gyakorlatainak megosztásában és közös hasznosításában </w:t>
      </w:r>
      <w:r w:rsidR="000362A4" w:rsidRPr="00533632">
        <w:rPr>
          <w:bCs/>
        </w:rPr>
        <w:t xml:space="preserve">rejlő lehetőségek kiaknázása. Minden erre irányuló javaslatot </w:t>
      </w:r>
      <w:r>
        <w:rPr>
          <w:bCs/>
        </w:rPr>
        <w:t xml:space="preserve">folyamatosan </w:t>
      </w:r>
      <w:r w:rsidR="000362A4" w:rsidRPr="00533632">
        <w:rPr>
          <w:bCs/>
        </w:rPr>
        <w:t xml:space="preserve">fogad </w:t>
      </w:r>
      <w:r>
        <w:rPr>
          <w:bCs/>
        </w:rPr>
        <w:t>a felsőoktatási ágazati irányító. A beérkező javaslatok</w:t>
      </w:r>
      <w:r w:rsidR="00887B16">
        <w:rPr>
          <w:bCs/>
        </w:rPr>
        <w:t>at</w:t>
      </w:r>
      <w:r>
        <w:rPr>
          <w:bCs/>
        </w:rPr>
        <w:t xml:space="preserve"> a releváns szakterületi szereplőkkel és a felsőoktatási intézményekkel a felsőoktatási ágazati irányító soron kívül </w:t>
      </w:r>
      <w:r w:rsidR="00887B16">
        <w:rPr>
          <w:bCs/>
        </w:rPr>
        <w:t>megosztja</w:t>
      </w:r>
      <w:r>
        <w:rPr>
          <w:bCs/>
        </w:rPr>
        <w:t>.</w:t>
      </w:r>
    </w:p>
    <w:p w:rsidR="0087589F" w:rsidRDefault="0087589F" w:rsidP="006A7ECE">
      <w:pPr>
        <w:spacing w:after="120" w:line="276" w:lineRule="auto"/>
        <w:jc w:val="both"/>
        <w:rPr>
          <w:rFonts w:eastAsia="Times New Roman"/>
          <w:b/>
        </w:rPr>
      </w:pPr>
    </w:p>
    <w:p w:rsidR="00CD3ACD" w:rsidRPr="00887B16" w:rsidRDefault="00887B16" w:rsidP="006A7ECE">
      <w:pPr>
        <w:spacing w:line="276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color w:val="000000"/>
        </w:rPr>
        <w:t xml:space="preserve"> A felsőoktatási ágazati irányító k</w:t>
      </w:r>
      <w:r w:rsidR="0087589F" w:rsidRPr="00027F42">
        <w:rPr>
          <w:rFonts w:eastAsia="Times New Roman"/>
          <w:color w:val="000000"/>
        </w:rPr>
        <w:t>ér</w:t>
      </w:r>
      <w:r>
        <w:rPr>
          <w:rFonts w:eastAsia="Times New Roman"/>
          <w:color w:val="000000"/>
        </w:rPr>
        <w:t>i</w:t>
      </w:r>
      <w:r w:rsidR="0087589F" w:rsidRPr="00027F42">
        <w:rPr>
          <w:rFonts w:eastAsia="Times New Roman"/>
          <w:color w:val="000000"/>
        </w:rPr>
        <w:t>, hogy</w:t>
      </w:r>
      <w:r w:rsidR="0087589F">
        <w:rPr>
          <w:rFonts w:eastAsia="Times New Roman"/>
          <w:color w:val="000000"/>
        </w:rPr>
        <w:t xml:space="preserve"> a rendkívüli időszakban </w:t>
      </w:r>
      <w:r w:rsidR="0087589F" w:rsidRPr="00C35F53">
        <w:rPr>
          <w:rFonts w:eastAsia="Times New Roman"/>
          <w:b/>
          <w:color w:val="000000"/>
        </w:rPr>
        <w:t>a távoktatásban</w:t>
      </w:r>
      <w:r w:rsidR="00F41B79">
        <w:rPr>
          <w:rFonts w:eastAsia="Times New Roman"/>
          <w:b/>
          <w:color w:val="000000"/>
        </w:rPr>
        <w:t>/</w:t>
      </w:r>
      <w:r w:rsidR="00F41B79" w:rsidRPr="00F41B79">
        <w:t xml:space="preserve"> </w:t>
      </w:r>
      <w:r w:rsidR="00F41B79" w:rsidRPr="00F41B79">
        <w:rPr>
          <w:rFonts w:eastAsia="Times New Roman"/>
          <w:b/>
          <w:color w:val="000000"/>
        </w:rPr>
        <w:t>távolléti oktatás</w:t>
      </w:r>
      <w:r w:rsidR="00F41B79">
        <w:rPr>
          <w:rFonts w:eastAsia="Times New Roman"/>
          <w:b/>
          <w:color w:val="000000"/>
        </w:rPr>
        <w:t>ban</w:t>
      </w:r>
      <w:r w:rsidR="0087589F" w:rsidRPr="00C35F53">
        <w:rPr>
          <w:rFonts w:eastAsia="Times New Roman"/>
          <w:b/>
          <w:color w:val="000000"/>
        </w:rPr>
        <w:t xml:space="preserve"> történő felsőoktatási képzés során</w:t>
      </w:r>
      <w:r w:rsidR="00C35F53" w:rsidRPr="00C35F53">
        <w:rPr>
          <w:rFonts w:eastAsia="Times New Roman"/>
          <w:b/>
          <w:color w:val="000000"/>
        </w:rPr>
        <w:t xml:space="preserve"> is a hallgató álljon a folyamat középpontjában</w:t>
      </w:r>
      <w:r w:rsidR="00C35F53">
        <w:rPr>
          <w:rFonts w:eastAsia="Times New Roman"/>
          <w:color w:val="000000"/>
        </w:rPr>
        <w:t>. Az intézmények</w:t>
      </w:r>
      <w:r w:rsidR="0087589F">
        <w:rPr>
          <w:rFonts w:eastAsia="Times New Roman"/>
          <w:color w:val="000000"/>
        </w:rPr>
        <w:t xml:space="preserve"> </w:t>
      </w:r>
      <w:r w:rsidR="0087589F" w:rsidRPr="0087589F">
        <w:rPr>
          <w:rFonts w:eastAsia="Times New Roman"/>
          <w:b/>
          <w:color w:val="000000"/>
        </w:rPr>
        <w:t>segítsék elő a hallgatók</w:t>
      </w:r>
      <w:r w:rsidR="00B62679">
        <w:rPr>
          <w:rFonts w:eastAsia="Times New Roman"/>
          <w:b/>
          <w:color w:val="000000"/>
        </w:rPr>
        <w:t xml:space="preserve"> </w:t>
      </w:r>
      <w:r w:rsidR="0087589F" w:rsidRPr="0087589F">
        <w:rPr>
          <w:rFonts w:eastAsia="Times New Roman"/>
          <w:b/>
          <w:color w:val="000000"/>
        </w:rPr>
        <w:t xml:space="preserve">egyenlő esélyű hozzáférését </w:t>
      </w:r>
      <w:r w:rsidR="00CD3ACD">
        <w:rPr>
          <w:rFonts w:eastAsia="Times New Roman"/>
          <w:b/>
          <w:color w:val="000000"/>
        </w:rPr>
        <w:t xml:space="preserve">a </w:t>
      </w:r>
      <w:r>
        <w:rPr>
          <w:rFonts w:eastAsia="Times New Roman"/>
          <w:b/>
          <w:color w:val="000000"/>
        </w:rPr>
        <w:t>távoktatási</w:t>
      </w:r>
      <w:r w:rsidR="00F41B79">
        <w:rPr>
          <w:rFonts w:eastAsia="Times New Roman"/>
          <w:b/>
          <w:color w:val="000000"/>
        </w:rPr>
        <w:t>/</w:t>
      </w:r>
      <w:r w:rsidR="00F41B79" w:rsidRPr="00F41B79">
        <w:rPr>
          <w:rFonts w:eastAsia="Times New Roman"/>
          <w:b/>
          <w:color w:val="000000"/>
        </w:rPr>
        <w:t>távolléti</w:t>
      </w:r>
      <w:r>
        <w:rPr>
          <w:rFonts w:eastAsia="Times New Roman"/>
          <w:b/>
          <w:color w:val="000000"/>
        </w:rPr>
        <w:t xml:space="preserve"> </w:t>
      </w:r>
      <w:r w:rsidR="0087589F" w:rsidRPr="0087589F">
        <w:rPr>
          <w:rFonts w:eastAsia="Times New Roman"/>
          <w:b/>
          <w:color w:val="000000"/>
        </w:rPr>
        <w:t>képzéshez</w:t>
      </w:r>
      <w:r w:rsidR="0087589F">
        <w:rPr>
          <w:rFonts w:eastAsia="Times New Roman"/>
          <w:b/>
          <w:color w:val="000000"/>
        </w:rPr>
        <w:t xml:space="preserve">, különös tekintettel a hátrányos helyzetű vagy egyéb szempontból sérülékeny </w:t>
      </w:r>
      <w:r w:rsidR="00B62679">
        <w:rPr>
          <w:rFonts w:eastAsia="Times New Roman"/>
          <w:b/>
          <w:color w:val="000000"/>
        </w:rPr>
        <w:t xml:space="preserve">csoportok </w:t>
      </w:r>
      <w:r w:rsidR="0087589F">
        <w:rPr>
          <w:rFonts w:eastAsia="Times New Roman"/>
          <w:b/>
          <w:color w:val="000000"/>
        </w:rPr>
        <w:t>esetében</w:t>
      </w:r>
      <w:r w:rsidR="0087589F">
        <w:rPr>
          <w:rFonts w:eastAsia="Times New Roman"/>
          <w:color w:val="000000"/>
        </w:rPr>
        <w:t>.</w:t>
      </w:r>
      <w:r w:rsidR="0087589F" w:rsidRPr="00027F42">
        <w:rPr>
          <w:rFonts w:eastAsia="Times New Roman"/>
          <w:color w:val="000000"/>
        </w:rPr>
        <w:t xml:space="preserve"> </w:t>
      </w:r>
      <w:r w:rsidR="00CD3ACD">
        <w:rPr>
          <w:rFonts w:eastAsia="Times New Roman"/>
          <w:color w:val="000000"/>
        </w:rPr>
        <w:t xml:space="preserve">Ha </w:t>
      </w:r>
      <w:r w:rsidR="0087589F" w:rsidRPr="00027F42">
        <w:rPr>
          <w:rFonts w:eastAsia="Times New Roman"/>
          <w:color w:val="000000"/>
        </w:rPr>
        <w:t xml:space="preserve">nem megoldott </w:t>
      </w:r>
      <w:r w:rsidR="00CD3ACD">
        <w:rPr>
          <w:rFonts w:eastAsia="Times New Roman"/>
          <w:color w:val="000000"/>
        </w:rPr>
        <w:t>a hallgató</w:t>
      </w:r>
      <w:r w:rsidR="00B62679">
        <w:rPr>
          <w:rFonts w:eastAsia="Times New Roman"/>
          <w:color w:val="000000"/>
        </w:rPr>
        <w:t xml:space="preserve"> </w:t>
      </w:r>
      <w:r w:rsidR="0087589F" w:rsidRPr="00027F42">
        <w:rPr>
          <w:rFonts w:eastAsia="Times New Roman"/>
          <w:color w:val="000000"/>
        </w:rPr>
        <w:t>otthonában</w:t>
      </w:r>
      <w:r w:rsidR="0087589F">
        <w:rPr>
          <w:rFonts w:eastAsia="Times New Roman"/>
          <w:color w:val="000000"/>
        </w:rPr>
        <w:t xml:space="preserve">, </w:t>
      </w:r>
      <w:r w:rsidR="00B62679">
        <w:rPr>
          <w:rFonts w:eastAsia="Times New Roman"/>
          <w:color w:val="000000"/>
        </w:rPr>
        <w:t xml:space="preserve">tartózkodási </w:t>
      </w:r>
      <w:r w:rsidR="0087589F">
        <w:rPr>
          <w:rFonts w:eastAsia="Times New Roman"/>
          <w:color w:val="000000"/>
        </w:rPr>
        <w:t xml:space="preserve">környezetében </w:t>
      </w:r>
      <w:r w:rsidR="0087589F" w:rsidRPr="00027F42">
        <w:rPr>
          <w:rFonts w:eastAsia="Times New Roman"/>
          <w:color w:val="000000"/>
        </w:rPr>
        <w:t>az internet hozzáférés,</w:t>
      </w:r>
      <w:r w:rsidR="0087589F">
        <w:rPr>
          <w:rFonts w:eastAsia="Times New Roman"/>
          <w:color w:val="000000"/>
        </w:rPr>
        <w:t xml:space="preserve"> vagy nincs megfelelő infokommunikációs eszköze, </w:t>
      </w:r>
      <w:r w:rsidR="00CD3ACD">
        <w:rPr>
          <w:rFonts w:eastAsia="Times New Roman"/>
          <w:color w:val="000000"/>
        </w:rPr>
        <w:t xml:space="preserve">próbálják </w:t>
      </w:r>
      <w:r w:rsidR="0087589F">
        <w:rPr>
          <w:rFonts w:eastAsia="Times New Roman"/>
          <w:color w:val="000000"/>
        </w:rPr>
        <w:t>támoga</w:t>
      </w:r>
      <w:r w:rsidR="00CD3ACD">
        <w:rPr>
          <w:rFonts w:eastAsia="Times New Roman"/>
          <w:color w:val="000000"/>
        </w:rPr>
        <w:t xml:space="preserve">tni </w:t>
      </w:r>
      <w:r w:rsidR="0087589F">
        <w:rPr>
          <w:rFonts w:eastAsia="Times New Roman"/>
          <w:color w:val="000000"/>
        </w:rPr>
        <w:t xml:space="preserve">őket </w:t>
      </w:r>
      <w:r w:rsidR="00CD3ACD">
        <w:rPr>
          <w:rFonts w:eastAsia="Times New Roman"/>
          <w:color w:val="000000"/>
        </w:rPr>
        <w:t>a</w:t>
      </w:r>
      <w:r w:rsidR="0087589F">
        <w:rPr>
          <w:rFonts w:eastAsia="Times New Roman"/>
          <w:color w:val="000000"/>
        </w:rPr>
        <w:t xml:space="preserve"> </w:t>
      </w:r>
      <w:r w:rsidR="00CD3ACD">
        <w:rPr>
          <w:rFonts w:eastAsia="Times New Roman"/>
          <w:color w:val="000000"/>
        </w:rPr>
        <w:t>táv</w:t>
      </w:r>
      <w:r w:rsidR="0087589F">
        <w:rPr>
          <w:rFonts w:eastAsia="Times New Roman"/>
          <w:color w:val="000000"/>
        </w:rPr>
        <w:t>oktatásban</w:t>
      </w:r>
      <w:r w:rsidR="00F41B79">
        <w:rPr>
          <w:rFonts w:eastAsia="Times New Roman"/>
          <w:color w:val="000000"/>
        </w:rPr>
        <w:t>/</w:t>
      </w:r>
      <w:r w:rsidR="00F41B79" w:rsidRPr="00F41B79">
        <w:t xml:space="preserve"> </w:t>
      </w:r>
      <w:r w:rsidR="00F41B79">
        <w:t>távolléti oktatásban</w:t>
      </w:r>
      <w:r w:rsidR="00CD3ACD">
        <w:rPr>
          <w:rFonts w:eastAsia="Times New Roman"/>
          <w:color w:val="000000"/>
        </w:rPr>
        <w:t xml:space="preserve"> történő részvételben.</w:t>
      </w:r>
      <w:r w:rsidR="005B468F">
        <w:rPr>
          <w:rFonts w:eastAsia="Times New Roman"/>
          <w:color w:val="000000"/>
        </w:rPr>
        <w:t xml:space="preserve"> A felsőoktatási ágazati irány</w:t>
      </w:r>
      <w:r>
        <w:rPr>
          <w:rFonts w:eastAsia="Times New Roman"/>
          <w:color w:val="000000"/>
        </w:rPr>
        <w:t>í</w:t>
      </w:r>
      <w:r w:rsidR="005B468F">
        <w:rPr>
          <w:rFonts w:eastAsia="Times New Roman"/>
          <w:color w:val="000000"/>
        </w:rPr>
        <w:t xml:space="preserve">tó a </w:t>
      </w:r>
      <w:r w:rsidR="005B468F" w:rsidRPr="00F41B79">
        <w:rPr>
          <w:rFonts w:eastAsia="Times New Roman"/>
          <w:b/>
          <w:color w:val="000000"/>
        </w:rPr>
        <w:t>távoktatásként</w:t>
      </w:r>
      <w:r w:rsidR="00F41B79" w:rsidRPr="00F41B79">
        <w:rPr>
          <w:rFonts w:eastAsia="Times New Roman"/>
          <w:b/>
          <w:color w:val="000000"/>
        </w:rPr>
        <w:t>/</w:t>
      </w:r>
      <w:r w:rsidR="00F41B79" w:rsidRPr="00F41B79">
        <w:rPr>
          <w:b/>
        </w:rPr>
        <w:t xml:space="preserve"> távolléti oktatásként</w:t>
      </w:r>
      <w:r w:rsidR="00F41B79">
        <w:t xml:space="preserve"> </w:t>
      </w:r>
      <w:r w:rsidR="005B468F" w:rsidRPr="00887B16">
        <w:rPr>
          <w:rFonts w:eastAsia="Times New Roman"/>
          <w:b/>
          <w:color w:val="000000"/>
        </w:rPr>
        <w:t>megszervezett képzés infrastrukturális kapacitásait, feltételeinek biztosítását folyamatosan nyomon követi.</w:t>
      </w:r>
    </w:p>
    <w:p w:rsidR="00CD3ACD" w:rsidRDefault="00CD3ACD" w:rsidP="006A7ECE">
      <w:pPr>
        <w:spacing w:line="276" w:lineRule="auto"/>
        <w:jc w:val="both"/>
        <w:rPr>
          <w:rFonts w:eastAsia="Times New Roman"/>
          <w:color w:val="000000"/>
        </w:rPr>
      </w:pPr>
    </w:p>
    <w:p w:rsidR="00C30F15" w:rsidRDefault="005B468F" w:rsidP="006A7ECE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 felsőoktatási ágazati irányító javasolja</w:t>
      </w:r>
      <w:r w:rsidR="0087589F" w:rsidRPr="00027F42">
        <w:rPr>
          <w:rFonts w:eastAsia="Times New Roman"/>
          <w:color w:val="000000"/>
        </w:rPr>
        <w:t xml:space="preserve"> továbbá, hogy </w:t>
      </w:r>
      <w:r w:rsidR="00CD3ACD">
        <w:rPr>
          <w:rFonts w:eastAsia="Times New Roman"/>
          <w:color w:val="000000"/>
        </w:rPr>
        <w:t>a</w:t>
      </w:r>
      <w:r>
        <w:rPr>
          <w:rFonts w:eastAsia="Times New Roman"/>
          <w:color w:val="000000"/>
        </w:rPr>
        <w:t xml:space="preserve">z átmeneti időszakban </w:t>
      </w:r>
      <w:r w:rsidRPr="005B468F">
        <w:rPr>
          <w:rFonts w:eastAsia="Times New Roman"/>
          <w:b/>
          <w:color w:val="000000"/>
        </w:rPr>
        <w:t>a hallgatók felkészítését szolgáló előadás, szeminárium, gyakorlat</w:t>
      </w:r>
      <w:r>
        <w:rPr>
          <w:rFonts w:eastAsia="Times New Roman"/>
          <w:b/>
          <w:color w:val="000000"/>
        </w:rPr>
        <w:t xml:space="preserve"> és</w:t>
      </w:r>
      <w:r w:rsidRPr="005B468F">
        <w:rPr>
          <w:rFonts w:eastAsia="Times New Roman"/>
          <w:b/>
          <w:color w:val="000000"/>
        </w:rPr>
        <w:t xml:space="preserve"> konzultáció </w:t>
      </w:r>
      <w:r>
        <w:rPr>
          <w:rFonts w:eastAsia="Times New Roman"/>
          <w:b/>
          <w:color w:val="000000"/>
        </w:rPr>
        <w:t xml:space="preserve">online kerüljön </w:t>
      </w:r>
      <w:r w:rsidRPr="005B468F">
        <w:rPr>
          <w:rFonts w:eastAsia="Times New Roman"/>
          <w:b/>
          <w:color w:val="000000"/>
        </w:rPr>
        <w:t>megtartására</w:t>
      </w:r>
      <w:r w:rsidR="00CD3ACD" w:rsidRPr="0043337F">
        <w:rPr>
          <w:rFonts w:eastAsia="Times New Roman"/>
          <w:b/>
          <w:color w:val="000000"/>
        </w:rPr>
        <w:t xml:space="preserve"> </w:t>
      </w:r>
      <w:r w:rsidRPr="000070B3">
        <w:rPr>
          <w:rFonts w:eastAsia="Times New Roman"/>
          <w:color w:val="000000"/>
        </w:rPr>
        <w:t>kép-és hang</w:t>
      </w:r>
      <w:r w:rsidR="000070B3">
        <w:rPr>
          <w:rFonts w:eastAsia="Times New Roman"/>
          <w:color w:val="000000"/>
        </w:rPr>
        <w:t>anyag</w:t>
      </w:r>
      <w:r w:rsidRPr="000070B3">
        <w:rPr>
          <w:rFonts w:eastAsia="Times New Roman"/>
          <w:color w:val="000000"/>
        </w:rPr>
        <w:t xml:space="preserve"> </w:t>
      </w:r>
      <w:r w:rsidR="00CD3ACD" w:rsidRPr="000070B3">
        <w:rPr>
          <w:rFonts w:eastAsia="Times New Roman"/>
          <w:color w:val="000000"/>
        </w:rPr>
        <w:t>rögzít</w:t>
      </w:r>
      <w:r w:rsidRPr="000070B3">
        <w:rPr>
          <w:rFonts w:eastAsia="Times New Roman"/>
          <w:color w:val="000000"/>
        </w:rPr>
        <w:t>é</w:t>
      </w:r>
      <w:r w:rsidR="00CD3ACD" w:rsidRPr="000070B3">
        <w:rPr>
          <w:rFonts w:eastAsia="Times New Roman"/>
          <w:color w:val="000000"/>
        </w:rPr>
        <w:t>sé</w:t>
      </w:r>
      <w:r w:rsidRPr="000070B3">
        <w:rPr>
          <w:rFonts w:eastAsia="Times New Roman"/>
          <w:color w:val="000000"/>
        </w:rPr>
        <w:t xml:space="preserve">vel </w:t>
      </w:r>
      <w:r w:rsidR="0043337F" w:rsidRPr="000070B3">
        <w:rPr>
          <w:rFonts w:eastAsia="Times New Roman"/>
          <w:color w:val="000000"/>
        </w:rPr>
        <w:t xml:space="preserve">és </w:t>
      </w:r>
      <w:r w:rsidRPr="000070B3">
        <w:rPr>
          <w:rFonts w:eastAsia="Times New Roman"/>
          <w:color w:val="000000"/>
        </w:rPr>
        <w:t>megosztásával vagy</w:t>
      </w:r>
      <w:r w:rsidR="0043337F" w:rsidRPr="000070B3">
        <w:rPr>
          <w:rFonts w:eastAsia="Times New Roman"/>
          <w:color w:val="000000"/>
        </w:rPr>
        <w:t xml:space="preserve"> élő adásban </w:t>
      </w:r>
      <w:r w:rsidRPr="000070B3">
        <w:rPr>
          <w:rFonts w:eastAsia="Times New Roman"/>
          <w:color w:val="000000"/>
        </w:rPr>
        <w:t>történő közvetítése által.</w:t>
      </w:r>
      <w:r w:rsidR="0043337F">
        <w:rPr>
          <w:rFonts w:eastAsia="Times New Roman"/>
          <w:color w:val="000000"/>
        </w:rPr>
        <w:t xml:space="preserve"> </w:t>
      </w:r>
      <w:r w:rsidR="00C30F15">
        <w:rPr>
          <w:rFonts w:eastAsia="Times New Roman"/>
          <w:color w:val="000000"/>
        </w:rPr>
        <w:t xml:space="preserve">Az </w:t>
      </w:r>
      <w:r w:rsidR="00C30F15" w:rsidRPr="00887B16">
        <w:rPr>
          <w:rFonts w:eastAsia="Times New Roman"/>
          <w:b/>
          <w:color w:val="000000"/>
        </w:rPr>
        <w:t>online tartalmak előállításába a szükséges digitális kompetenciákkal rendelkező hallgatók is bevonhatók</w:t>
      </w:r>
      <w:r w:rsidR="00C30F15">
        <w:rPr>
          <w:rFonts w:eastAsia="Times New Roman"/>
          <w:color w:val="000000"/>
        </w:rPr>
        <w:t>, akik</w:t>
      </w:r>
      <w:r w:rsidR="000070B3">
        <w:rPr>
          <w:rFonts w:eastAsia="Times New Roman"/>
          <w:color w:val="000000"/>
        </w:rPr>
        <w:t>nek az</w:t>
      </w:r>
      <w:r w:rsidR="00C30F15">
        <w:rPr>
          <w:rFonts w:eastAsia="Times New Roman"/>
          <w:color w:val="000000"/>
        </w:rPr>
        <w:t xml:space="preserve"> így nyújtott teljesítményét a felsőoktatási intézmény saját eszközeivel értékelheti</w:t>
      </w:r>
      <w:r w:rsidR="000070B3">
        <w:rPr>
          <w:rFonts w:eastAsia="Times New Roman"/>
          <w:color w:val="000000"/>
        </w:rPr>
        <w:t xml:space="preserve"> és minősítheti</w:t>
      </w:r>
      <w:r w:rsidR="00C30F15">
        <w:rPr>
          <w:rFonts w:eastAsia="Times New Roman"/>
          <w:color w:val="000000"/>
        </w:rPr>
        <w:t xml:space="preserve">. </w:t>
      </w:r>
    </w:p>
    <w:p w:rsidR="00C30F15" w:rsidRDefault="00C30F15" w:rsidP="006A7ECE">
      <w:pPr>
        <w:spacing w:line="276" w:lineRule="auto"/>
        <w:jc w:val="both"/>
        <w:rPr>
          <w:rFonts w:eastAsia="Times New Roman"/>
          <w:color w:val="000000"/>
        </w:rPr>
      </w:pPr>
    </w:p>
    <w:p w:rsidR="0087589F" w:rsidRPr="00027F42" w:rsidRDefault="0043337F" w:rsidP="006A7ECE">
      <w:pPr>
        <w:spacing w:line="276" w:lineRule="auto"/>
        <w:jc w:val="both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A</w:t>
      </w:r>
      <w:r w:rsidR="0087589F" w:rsidRPr="00027F42">
        <w:rPr>
          <w:rFonts w:eastAsia="Times New Roman"/>
          <w:color w:val="000000"/>
        </w:rPr>
        <w:t xml:space="preserve"> hallgatók és oktatók részére a</w:t>
      </w:r>
      <w:r>
        <w:rPr>
          <w:rFonts w:eastAsia="Times New Roman"/>
          <w:color w:val="000000"/>
        </w:rPr>
        <w:t xml:space="preserve"> távoktatásban</w:t>
      </w:r>
      <w:r w:rsidR="00F41B79">
        <w:rPr>
          <w:rFonts w:eastAsia="Times New Roman"/>
          <w:color w:val="000000"/>
        </w:rPr>
        <w:t>/</w:t>
      </w:r>
      <w:r w:rsidR="00F41B79" w:rsidRPr="00F41B79">
        <w:t xml:space="preserve"> </w:t>
      </w:r>
      <w:r w:rsidR="00F41B79">
        <w:t>távolléti oktatásban</w:t>
      </w:r>
      <w:r w:rsidR="0087589F" w:rsidRPr="00027F42">
        <w:rPr>
          <w:rFonts w:eastAsia="Times New Roman"/>
          <w:color w:val="000000"/>
        </w:rPr>
        <w:t xml:space="preserve"> használatra kerülő digitális eszközök felhasználásáról javasolt </w:t>
      </w:r>
      <w:r w:rsidRPr="0043337F">
        <w:rPr>
          <w:rFonts w:eastAsia="Times New Roman"/>
          <w:b/>
          <w:color w:val="000000"/>
        </w:rPr>
        <w:t xml:space="preserve">digitális </w:t>
      </w:r>
      <w:r w:rsidR="00106946">
        <w:rPr>
          <w:rFonts w:eastAsia="Times New Roman"/>
          <w:b/>
          <w:color w:val="000000"/>
        </w:rPr>
        <w:t xml:space="preserve">pedagógiai módszertani </w:t>
      </w:r>
      <w:r w:rsidRPr="0043337F">
        <w:rPr>
          <w:rFonts w:eastAsia="Times New Roman"/>
          <w:b/>
          <w:color w:val="000000"/>
        </w:rPr>
        <w:t>oktató</w:t>
      </w:r>
      <w:r w:rsidR="0087589F" w:rsidRPr="0043337F">
        <w:rPr>
          <w:rFonts w:eastAsia="Times New Roman"/>
          <w:b/>
          <w:color w:val="000000"/>
        </w:rPr>
        <w:t>anyag</w:t>
      </w:r>
      <w:r w:rsidR="0087589F" w:rsidRPr="00027F42">
        <w:rPr>
          <w:rFonts w:eastAsia="Times New Roman"/>
          <w:color w:val="000000"/>
        </w:rPr>
        <w:t xml:space="preserve"> </w:t>
      </w:r>
      <w:r w:rsidR="00106946">
        <w:rPr>
          <w:rFonts w:eastAsia="Times New Roman"/>
          <w:color w:val="000000"/>
        </w:rPr>
        <w:t>közzététele az oktatók és a hallgatók részére</w:t>
      </w:r>
      <w:r w:rsidR="00887B16">
        <w:rPr>
          <w:rFonts w:eastAsia="Times New Roman"/>
          <w:color w:val="000000"/>
        </w:rPr>
        <w:t>, illetve</w:t>
      </w:r>
      <w:r w:rsidR="00106946">
        <w:rPr>
          <w:rFonts w:eastAsia="Times New Roman"/>
          <w:color w:val="000000"/>
        </w:rPr>
        <w:t xml:space="preserve"> amennyiben még nem készült ilyen tartalom, javasolt</w:t>
      </w:r>
      <w:r w:rsidR="00887B16">
        <w:rPr>
          <w:rFonts w:eastAsia="Times New Roman"/>
          <w:color w:val="000000"/>
        </w:rPr>
        <w:t xml:space="preserve"> </w:t>
      </w:r>
      <w:r w:rsidR="00106946">
        <w:rPr>
          <w:rFonts w:eastAsia="Times New Roman"/>
          <w:color w:val="000000"/>
        </w:rPr>
        <w:t xml:space="preserve">annak </w:t>
      </w:r>
      <w:r w:rsidR="00887B16">
        <w:rPr>
          <w:rFonts w:eastAsia="Times New Roman"/>
          <w:color w:val="000000"/>
        </w:rPr>
        <w:t xml:space="preserve">elkészítése. </w:t>
      </w:r>
      <w:r w:rsidR="00106946" w:rsidRPr="00106946">
        <w:rPr>
          <w:rFonts w:eastAsia="Times New Roman"/>
          <w:color w:val="000000"/>
        </w:rPr>
        <w:t>A</w:t>
      </w:r>
      <w:r w:rsidR="00887B16" w:rsidRPr="00106946">
        <w:rPr>
          <w:rFonts w:eastAsia="Times New Roman"/>
          <w:color w:val="000000"/>
        </w:rPr>
        <w:t xml:space="preserve">hol </w:t>
      </w:r>
      <w:r w:rsidR="00106946" w:rsidRPr="00106946">
        <w:rPr>
          <w:rFonts w:eastAsia="Times New Roman"/>
          <w:color w:val="000000"/>
        </w:rPr>
        <w:t xml:space="preserve">nem áll rendelkezésre digitális pedagógiai módszertani tartalom, </w:t>
      </w:r>
      <w:r w:rsidR="00106946">
        <w:rPr>
          <w:rFonts w:eastAsia="Times New Roman"/>
          <w:color w:val="000000"/>
        </w:rPr>
        <w:t>és az intézménynek nem áll módjában ilyet készíteni a távoktatás</w:t>
      </w:r>
      <w:r w:rsidR="00F41B79">
        <w:rPr>
          <w:rFonts w:eastAsia="Times New Roman"/>
          <w:color w:val="000000"/>
        </w:rPr>
        <w:t>/</w:t>
      </w:r>
      <w:r w:rsidR="00F41B79" w:rsidRPr="00F41B79">
        <w:t xml:space="preserve"> </w:t>
      </w:r>
      <w:r w:rsidR="00F41B79">
        <w:t>távolléti oktatás</w:t>
      </w:r>
      <w:r w:rsidR="00106946">
        <w:rPr>
          <w:rFonts w:eastAsia="Times New Roman"/>
          <w:color w:val="000000"/>
        </w:rPr>
        <w:t xml:space="preserve"> megkezdése előtt, </w:t>
      </w:r>
      <w:r w:rsidR="00106946" w:rsidRPr="00106946">
        <w:rPr>
          <w:rFonts w:eastAsia="Times New Roman"/>
          <w:color w:val="000000"/>
        </w:rPr>
        <w:t>a felsőoktatási intézmény jelzésére a felsőoktatási ágazati irányító intézkedik a módszertani ajánlás intézményhez történő eljuttatásában</w:t>
      </w:r>
      <w:r w:rsidR="0087589F" w:rsidRPr="00106946">
        <w:rPr>
          <w:rFonts w:eastAsia="Times New Roman"/>
          <w:color w:val="000000"/>
        </w:rPr>
        <w:t>.</w:t>
      </w:r>
      <w:r w:rsidRPr="00106946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Az</w:t>
      </w:r>
      <w:r w:rsidR="0087589F" w:rsidRPr="00027F42">
        <w:rPr>
          <w:rFonts w:eastAsia="Times New Roman"/>
          <w:color w:val="000000"/>
        </w:rPr>
        <w:t xml:space="preserve"> alkalmazásra kerülő </w:t>
      </w:r>
      <w:r>
        <w:rPr>
          <w:rFonts w:eastAsia="Times New Roman"/>
          <w:color w:val="000000"/>
        </w:rPr>
        <w:t>eszközöket bemutató videók feliratoz</w:t>
      </w:r>
      <w:r w:rsidR="005B468F">
        <w:rPr>
          <w:rFonts w:eastAsia="Times New Roman"/>
          <w:color w:val="000000"/>
        </w:rPr>
        <w:t>ásának</w:t>
      </w:r>
      <w:r>
        <w:rPr>
          <w:rFonts w:eastAsia="Times New Roman"/>
          <w:color w:val="000000"/>
        </w:rPr>
        <w:t xml:space="preserve"> módjáról elérhető több </w:t>
      </w:r>
      <w:proofErr w:type="spellStart"/>
      <w:r>
        <w:rPr>
          <w:rFonts w:eastAsia="Times New Roman"/>
          <w:color w:val="000000"/>
        </w:rPr>
        <w:t>Youtube</w:t>
      </w:r>
      <w:proofErr w:type="spellEnd"/>
      <w:r>
        <w:rPr>
          <w:rFonts w:eastAsia="Times New Roman"/>
          <w:color w:val="000000"/>
        </w:rPr>
        <w:t xml:space="preserve"> videó is:</w:t>
      </w:r>
      <w:r w:rsidR="0087589F" w:rsidRPr="00027F42">
        <w:rPr>
          <w:rFonts w:eastAsia="Times New Roman"/>
          <w:color w:val="000000"/>
        </w:rPr>
        <w:t xml:space="preserve"> </w:t>
      </w:r>
    </w:p>
    <w:p w:rsidR="007F324C" w:rsidRPr="00533632" w:rsidRDefault="00B872CD" w:rsidP="006A7ECE">
      <w:pPr>
        <w:spacing w:line="276" w:lineRule="auto"/>
        <w:jc w:val="both"/>
        <w:rPr>
          <w:color w:val="000000"/>
        </w:rPr>
      </w:pPr>
      <w:hyperlink r:id="rId10" w:history="1">
        <w:r w:rsidR="0087589F" w:rsidRPr="00027F42">
          <w:rPr>
            <w:rStyle w:val="Hiperhivatkozs"/>
            <w:rFonts w:eastAsia="Times New Roman"/>
          </w:rPr>
          <w:t>https://www.youtube.com/results?search_query=how+to+subtitle+a+youtube+video</w:t>
        </w:r>
      </w:hyperlink>
      <w:r w:rsidR="005B468F">
        <w:rPr>
          <w:rFonts w:eastAsia="Times New Roman"/>
          <w:color w:val="000000"/>
        </w:rPr>
        <w:t>.</w:t>
      </w:r>
    </w:p>
    <w:p w:rsidR="005B509C" w:rsidRPr="005B509C" w:rsidRDefault="005B509C" w:rsidP="006A7ECE">
      <w:pPr>
        <w:spacing w:line="276" w:lineRule="auto"/>
        <w:jc w:val="both"/>
      </w:pPr>
      <w:r w:rsidRPr="005B509C">
        <w:t> </w:t>
      </w:r>
    </w:p>
    <w:p w:rsidR="00C35F53" w:rsidRPr="00204A54" w:rsidRDefault="00C35F53" w:rsidP="00204A54">
      <w:pPr>
        <w:pStyle w:val="Cmsor1"/>
        <w:spacing w:line="276" w:lineRule="auto"/>
        <w:jc w:val="both"/>
        <w:rPr>
          <w:sz w:val="36"/>
        </w:rPr>
      </w:pPr>
      <w:r w:rsidRPr="006A7ECE">
        <w:rPr>
          <w:sz w:val="36"/>
        </w:rPr>
        <w:t xml:space="preserve">Digitális oktatást támogató tartalmakra vonatkozó javaslatok </w:t>
      </w:r>
    </w:p>
    <w:p w:rsidR="00C35F53" w:rsidRDefault="00C35F53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  <w:r w:rsidRPr="00C35F53">
        <w:rPr>
          <w:rFonts w:eastAsia="Times New Roman"/>
          <w:shd w:val="clear" w:color="auto" w:fill="FFFFFF"/>
        </w:rPr>
        <w:t>Az információs társadalomban, az IKT</w:t>
      </w:r>
      <w:r w:rsidR="00C30F15">
        <w:rPr>
          <w:rFonts w:eastAsia="Times New Roman"/>
          <w:shd w:val="clear" w:color="auto" w:fill="FFFFFF"/>
        </w:rPr>
        <w:t xml:space="preserve"> </w:t>
      </w:r>
      <w:r w:rsidRPr="00C35F53">
        <w:rPr>
          <w:rFonts w:eastAsia="Times New Roman"/>
          <w:shd w:val="clear" w:color="auto" w:fill="FFFFFF"/>
        </w:rPr>
        <w:t xml:space="preserve">eszközök hatására </w:t>
      </w:r>
      <w:r>
        <w:rPr>
          <w:rFonts w:eastAsia="Times New Roman"/>
          <w:shd w:val="clear" w:color="auto" w:fill="FFFFFF"/>
        </w:rPr>
        <w:t xml:space="preserve">mostanra jelentősen </w:t>
      </w:r>
      <w:r w:rsidRPr="00C35F53">
        <w:rPr>
          <w:rFonts w:eastAsia="Times New Roman"/>
          <w:shd w:val="clear" w:color="auto" w:fill="FFFFFF"/>
        </w:rPr>
        <w:t>átalakul</w:t>
      </w:r>
      <w:r>
        <w:rPr>
          <w:rFonts w:eastAsia="Times New Roman"/>
          <w:shd w:val="clear" w:color="auto" w:fill="FFFFFF"/>
        </w:rPr>
        <w:t>t</w:t>
      </w:r>
      <w:r w:rsidRPr="00C35F53">
        <w:rPr>
          <w:rFonts w:eastAsia="Times New Roman"/>
          <w:shd w:val="clear" w:color="auto" w:fill="FFFFFF"/>
        </w:rPr>
        <w:t xml:space="preserve"> a tanulás-és oktatásmódszertan is. Igaz ez a közoktatásra és a felsőoktatásra egyaránt.</w:t>
      </w:r>
      <w:r>
        <w:rPr>
          <w:rFonts w:eastAsia="Times New Roman"/>
          <w:shd w:val="clear" w:color="auto" w:fill="FFFFFF"/>
        </w:rPr>
        <w:t xml:space="preserve"> </w:t>
      </w:r>
      <w:r w:rsidRPr="00C35F53">
        <w:rPr>
          <w:rFonts w:eastAsia="Times New Roman"/>
          <w:shd w:val="clear" w:color="auto" w:fill="FFFFFF"/>
        </w:rPr>
        <w:t>A hallgatók</w:t>
      </w:r>
      <w:r>
        <w:rPr>
          <w:rFonts w:eastAsia="Times New Roman"/>
          <w:shd w:val="clear" w:color="auto" w:fill="FFFFFF"/>
        </w:rPr>
        <w:t xml:space="preserve"> és oktatók </w:t>
      </w:r>
      <w:r w:rsidRPr="00C35F53">
        <w:rPr>
          <w:rFonts w:eastAsia="Times New Roman"/>
          <w:shd w:val="clear" w:color="auto" w:fill="FFFFFF"/>
        </w:rPr>
        <w:t xml:space="preserve"> hétköznapi életvitelét jelentős mértékben áthatja a di</w:t>
      </w:r>
      <w:r>
        <w:rPr>
          <w:rFonts w:eastAsia="Times New Roman"/>
          <w:shd w:val="clear" w:color="auto" w:fill="FFFFFF"/>
        </w:rPr>
        <w:t xml:space="preserve">gitális technológia, legyen </w:t>
      </w:r>
      <w:proofErr w:type="gramStart"/>
      <w:r>
        <w:rPr>
          <w:rFonts w:eastAsia="Times New Roman"/>
          <w:shd w:val="clear" w:color="auto" w:fill="FFFFFF"/>
        </w:rPr>
        <w:t xml:space="preserve">szó </w:t>
      </w:r>
      <w:r w:rsidRPr="00C35F53">
        <w:rPr>
          <w:rFonts w:eastAsia="Times New Roman"/>
          <w:shd w:val="clear" w:color="auto" w:fill="FFFFFF"/>
        </w:rPr>
        <w:t>tanulásról</w:t>
      </w:r>
      <w:proofErr w:type="gramEnd"/>
      <w:r w:rsidR="00C30F15">
        <w:rPr>
          <w:rFonts w:eastAsia="Times New Roman"/>
          <w:shd w:val="clear" w:color="auto" w:fill="FFFFFF"/>
        </w:rPr>
        <w:t xml:space="preserve"> vagy </w:t>
      </w:r>
      <w:r>
        <w:rPr>
          <w:rFonts w:eastAsia="Times New Roman"/>
          <w:shd w:val="clear" w:color="auto" w:fill="FFFFFF"/>
        </w:rPr>
        <w:t>tanításról</w:t>
      </w:r>
      <w:r w:rsidRPr="00C35F53">
        <w:rPr>
          <w:rFonts w:eastAsia="Times New Roman"/>
          <w:shd w:val="clear" w:color="auto" w:fill="FFFFFF"/>
        </w:rPr>
        <w:t xml:space="preserve">, szórakozásról, szabadidős tevékenységről, információk szerzéséről és továbbadásáról, </w:t>
      </w:r>
      <w:r>
        <w:rPr>
          <w:rFonts w:eastAsia="Times New Roman"/>
          <w:shd w:val="clear" w:color="auto" w:fill="FFFFFF"/>
        </w:rPr>
        <w:t>valamint kapcsolattartásról.</w:t>
      </w:r>
    </w:p>
    <w:p w:rsidR="00C35F53" w:rsidRDefault="00C35F53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</w:p>
    <w:p w:rsidR="00C35F53" w:rsidRDefault="00C35F53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Az </w:t>
      </w:r>
      <w:r w:rsidRPr="00C35F53">
        <w:rPr>
          <w:rFonts w:eastAsia="Times New Roman"/>
          <w:shd w:val="clear" w:color="auto" w:fill="FFFFFF"/>
        </w:rPr>
        <w:t xml:space="preserve">online </w:t>
      </w:r>
      <w:r>
        <w:rPr>
          <w:rFonts w:eastAsia="Times New Roman"/>
          <w:shd w:val="clear" w:color="auto" w:fill="FFFFFF"/>
        </w:rPr>
        <w:t>oktatásban és képzésben</w:t>
      </w:r>
      <w:r w:rsidRPr="00C35F53">
        <w:rPr>
          <w:rFonts w:eastAsia="Times New Roman"/>
          <w:shd w:val="clear" w:color="auto" w:fill="FFFFFF"/>
        </w:rPr>
        <w:t xml:space="preserve"> központi szerepe van a </w:t>
      </w:r>
      <w:r>
        <w:rPr>
          <w:rFonts w:eastAsia="Times New Roman"/>
          <w:shd w:val="clear" w:color="auto" w:fill="FFFFFF"/>
        </w:rPr>
        <w:t xml:space="preserve">hallgató és az oktató </w:t>
      </w:r>
      <w:r w:rsidRPr="00C35F53">
        <w:rPr>
          <w:rFonts w:eastAsia="Times New Roman"/>
          <w:shd w:val="clear" w:color="auto" w:fill="FFFFFF"/>
        </w:rPr>
        <w:t>közös tartalomszerkesztés</w:t>
      </w:r>
      <w:r>
        <w:rPr>
          <w:rFonts w:eastAsia="Times New Roman"/>
          <w:shd w:val="clear" w:color="auto" w:fill="FFFFFF"/>
        </w:rPr>
        <w:t>é</w:t>
      </w:r>
      <w:r w:rsidRPr="00C35F53">
        <w:rPr>
          <w:rFonts w:eastAsia="Times New Roman"/>
          <w:shd w:val="clear" w:color="auto" w:fill="FFFFFF"/>
        </w:rPr>
        <w:t>nek, a felhasználók együttes munkájának, a kommunikációnak. A</w:t>
      </w:r>
      <w:r>
        <w:rPr>
          <w:rFonts w:eastAsia="Times New Roman"/>
          <w:shd w:val="clear" w:color="auto" w:fill="FFFFFF"/>
        </w:rPr>
        <w:t>z oktatásban</w:t>
      </w:r>
      <w:r w:rsidRPr="00C35F53">
        <w:rPr>
          <w:rFonts w:eastAsia="Times New Roman"/>
          <w:shd w:val="clear" w:color="auto" w:fill="FFFFFF"/>
        </w:rPr>
        <w:t xml:space="preserve"> résztvevők együttesen tudnak tartalmakat szerkeszteni, létrehozni; véleményezhetik a más felhasználók által közzétett elemeket, tartalmakat.</w:t>
      </w:r>
      <w:r w:rsidR="009F5EA2">
        <w:rPr>
          <w:rFonts w:eastAsia="Times New Roman"/>
          <w:shd w:val="clear" w:color="auto" w:fill="FFFFFF"/>
        </w:rPr>
        <w:t xml:space="preserve"> A távoktatás</w:t>
      </w:r>
      <w:r w:rsidR="00F41B79">
        <w:rPr>
          <w:rFonts w:eastAsia="Times New Roman"/>
          <w:shd w:val="clear" w:color="auto" w:fill="FFFFFF"/>
        </w:rPr>
        <w:t>/</w:t>
      </w:r>
      <w:r w:rsidR="00F41B79" w:rsidRPr="00F41B79">
        <w:t xml:space="preserve"> </w:t>
      </w:r>
      <w:r w:rsidR="00F41B79">
        <w:t>távolléti oktatás</w:t>
      </w:r>
      <w:r w:rsidR="009F5EA2">
        <w:rPr>
          <w:rFonts w:eastAsia="Times New Roman"/>
          <w:shd w:val="clear" w:color="auto" w:fill="FFFFFF"/>
        </w:rPr>
        <w:t xml:space="preserve"> sor</w:t>
      </w:r>
      <w:r w:rsidR="00106946">
        <w:rPr>
          <w:rFonts w:eastAsia="Times New Roman"/>
          <w:shd w:val="clear" w:color="auto" w:fill="FFFFFF"/>
        </w:rPr>
        <w:t>á</w:t>
      </w:r>
      <w:r w:rsidR="009F5EA2">
        <w:rPr>
          <w:rFonts w:eastAsia="Times New Roman"/>
          <w:shd w:val="clear" w:color="auto" w:fill="FFFFFF"/>
        </w:rPr>
        <w:t xml:space="preserve">n </w:t>
      </w:r>
      <w:r w:rsidR="009F5EA2" w:rsidRPr="009F5EA2">
        <w:rPr>
          <w:rFonts w:eastAsia="Times New Roman"/>
          <w:shd w:val="clear" w:color="auto" w:fill="FFFFFF"/>
        </w:rPr>
        <w:t>lehetőség van arra, hogy online környezetben hallgatóközpontú módszertani és tanulásszervezési megoldásokat alkalmazz</w:t>
      </w:r>
      <w:r w:rsidR="009F5EA2">
        <w:rPr>
          <w:rFonts w:eastAsia="Times New Roman"/>
          <w:shd w:val="clear" w:color="auto" w:fill="FFFFFF"/>
        </w:rPr>
        <w:t>anak az oktatók</w:t>
      </w:r>
      <w:r w:rsidR="009F5EA2" w:rsidRPr="009F5EA2">
        <w:rPr>
          <w:rFonts w:eastAsia="Times New Roman"/>
          <w:shd w:val="clear" w:color="auto" w:fill="FFFFFF"/>
        </w:rPr>
        <w:t>. Kiemelt szerepet kap az online környezetben történő együttműködés, ami hatékony interaktív kommunikációban, és eredményes, sok esetben új információt, új produktumokat létrehozó közös tevékenységben valósul meg.</w:t>
      </w:r>
    </w:p>
    <w:p w:rsidR="009F5EA2" w:rsidRDefault="009F5EA2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</w:p>
    <w:p w:rsidR="009F5EA2" w:rsidRDefault="00D74155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  <w:r w:rsidRPr="00D74155">
        <w:rPr>
          <w:rFonts w:eastAsia="Times New Roman"/>
          <w:bCs/>
          <w:shd w:val="clear" w:color="auto" w:fill="FFFFFF"/>
        </w:rPr>
        <w:t>Az online oktatáshoz</w:t>
      </w:r>
      <w:r>
        <w:rPr>
          <w:rFonts w:eastAsia="Times New Roman"/>
          <w:b/>
          <w:bCs/>
          <w:shd w:val="clear" w:color="auto" w:fill="FFFFFF"/>
        </w:rPr>
        <w:t xml:space="preserve"> </w:t>
      </w:r>
      <w:r w:rsidR="009F5EA2" w:rsidRPr="009F5EA2">
        <w:rPr>
          <w:rFonts w:eastAsia="Times New Roman"/>
          <w:shd w:val="clear" w:color="auto" w:fill="FFFFFF"/>
        </w:rPr>
        <w:t>és</w:t>
      </w:r>
      <w:r>
        <w:rPr>
          <w:rFonts w:eastAsia="Times New Roman"/>
          <w:shd w:val="clear" w:color="auto" w:fill="FFFFFF"/>
        </w:rPr>
        <w:t xml:space="preserve"> </w:t>
      </w:r>
      <w:r w:rsidR="009F5EA2" w:rsidRPr="009F5EA2">
        <w:rPr>
          <w:rFonts w:eastAsia="Times New Roman"/>
          <w:shd w:val="clear" w:color="auto" w:fill="FFFFFF"/>
        </w:rPr>
        <w:t>értékteremtéshez biztosítanak keretet - többek között - az alábbi alkalmazások és eszközök.</w:t>
      </w:r>
    </w:p>
    <w:p w:rsidR="00D74155" w:rsidRPr="009F5EA2" w:rsidRDefault="00D74155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dokumentumkezelő alkalmazások/szolgáltatások (pl. </w:t>
      </w:r>
      <w:proofErr w:type="spellStart"/>
      <w:r w:rsidRPr="009F5EA2">
        <w:rPr>
          <w:rFonts w:eastAsia="Times New Roman"/>
          <w:b/>
          <w:bCs/>
          <w:shd w:val="clear" w:color="auto" w:fill="FFFFFF"/>
        </w:rPr>
        <w:fldChar w:fldCharType="begin"/>
      </w:r>
      <w:r w:rsidRPr="009F5EA2">
        <w:rPr>
          <w:rFonts w:eastAsia="Times New Roman"/>
          <w:b/>
          <w:bCs/>
          <w:shd w:val="clear" w:color="auto" w:fill="FFFFFF"/>
        </w:rPr>
        <w:instrText xml:space="preserve"> HYPERLINK "https://docs.google.com/" \t "_blank" </w:instrText>
      </w:r>
      <w:r w:rsidRPr="009F5EA2">
        <w:rPr>
          <w:rFonts w:eastAsia="Times New Roman"/>
          <w:b/>
          <w:bCs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dokumentumok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b/>
          <w:bCs/>
          <w:shd w:val="clear" w:color="auto" w:fill="FFFFFF"/>
        </w:rPr>
        <w:t>, </w:t>
      </w:r>
      <w:proofErr w:type="spellStart"/>
      <w:r w:rsidRPr="009F5EA2">
        <w:rPr>
          <w:rFonts w:eastAsia="Times New Roman"/>
          <w:b/>
          <w:bCs/>
          <w:shd w:val="clear" w:color="auto" w:fill="FFFFFF"/>
        </w:rPr>
        <w:fldChar w:fldCharType="begin"/>
      </w:r>
      <w:r w:rsidRPr="009F5EA2">
        <w:rPr>
          <w:rFonts w:eastAsia="Times New Roman"/>
          <w:b/>
          <w:bCs/>
          <w:shd w:val="clear" w:color="auto" w:fill="FFFFFF"/>
        </w:rPr>
        <w:instrText xml:space="preserve"> HYPERLINK "https://onedrive.live.com/about/hu-hu/" \t "_blank" </w:instrText>
      </w:r>
      <w:r w:rsidRPr="009F5EA2">
        <w:rPr>
          <w:rFonts w:eastAsia="Times New Roman"/>
          <w:b/>
          <w:bCs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OneDrive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dokumentumok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prezentációkészítő alkalmazások/szolgáltatások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"http://prezi.com/"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Prezi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"https://docs.google.com/presentation/"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prezentáció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táblázatkezelő alkalmazások/szolgáltatások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"https://docs.google.com/spreadsheets"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táblázatok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"https://onedrive.live.com/about/hu-hu/"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OneDrive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táblázatok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kérdőívszerkesztő szolgáltatások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"https://docs.google.com/forms/u/0/"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kérdőív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"https://www.surveymonkey.com/"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SurveyMonkey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proofErr w:type="spellStart"/>
      <w:r w:rsidRPr="009F5EA2">
        <w:rPr>
          <w:rFonts w:eastAsia="Times New Roman"/>
          <w:shd w:val="clear" w:color="auto" w:fill="FFFFFF"/>
        </w:rPr>
        <w:t>blogok</w:t>
      </w:r>
      <w:proofErr w:type="spellEnd"/>
      <w:r w:rsidRPr="009F5EA2">
        <w:rPr>
          <w:rFonts w:eastAsia="Times New Roman"/>
          <w:shd w:val="clear" w:color="auto" w:fill="FFFFFF"/>
        </w:rPr>
        <w:t xml:space="preserve">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"https://www.blogger.com/home"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Blogger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proofErr w:type="spellStart"/>
      <w:r w:rsidRPr="009F5EA2">
        <w:rPr>
          <w:rFonts w:eastAsia="Times New Roman"/>
          <w:shd w:val="clear" w:color="auto" w:fill="FFFFFF"/>
        </w:rPr>
        <w:t>mikroblogok</w:t>
      </w:r>
      <w:proofErr w:type="spellEnd"/>
      <w:r w:rsidRPr="009F5EA2">
        <w:rPr>
          <w:rFonts w:eastAsia="Times New Roman"/>
          <w:shd w:val="clear" w:color="auto" w:fill="FFFFFF"/>
        </w:rPr>
        <w:t xml:space="preserve">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"https://twitter.com/"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Twitter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"https://www.tumblr.com/"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Tumblr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közösségi könyvjelzőkezelő oldalak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"http://diigo.com/"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Diigo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gondolattérképek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"https://www.mindomo.com/hu/"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Mindomo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"https://www.mindmeister.com/"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Mindmeister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 xml:space="preserve">térképes tervezés (pl. </w:t>
      </w:r>
      <w:proofErr w:type="spellStart"/>
      <w:r w:rsidRPr="009F5EA2">
        <w:rPr>
          <w:rFonts w:eastAsia="Times New Roman"/>
          <w:shd w:val="clear" w:color="auto" w:fill="FFFFFF"/>
        </w:rPr>
        <w:t>Google</w:t>
      </w:r>
      <w:proofErr w:type="spellEnd"/>
      <w:r w:rsidRPr="009F5EA2">
        <w:rPr>
          <w:rFonts w:eastAsia="Times New Roman"/>
          <w:shd w:val="clear" w:color="auto" w:fill="FFFFFF"/>
        </w:rPr>
        <w:t xml:space="preserve"> Tour </w:t>
      </w:r>
      <w:proofErr w:type="spellStart"/>
      <w:r w:rsidRPr="009F5EA2">
        <w:rPr>
          <w:rFonts w:eastAsia="Times New Roman"/>
          <w:shd w:val="clear" w:color="auto" w:fill="FFFFFF"/>
        </w:rPr>
        <w:t>Builder</w:t>
      </w:r>
      <w:proofErr w:type="spellEnd"/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"http://www.myhistro.com/"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MyHistro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idővonalak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"https://www.timetoast.com/"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TimeToast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"http://timeglider.com/"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TimeGlider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"https://www.tiki-toki.com/"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Tiki-Toki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kvízek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"https://quizizz.com/"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Quizizz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"https://kahoot.com/"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Kahoot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>!</w:t>
      </w:r>
      <w:r w:rsidRPr="009F5EA2">
        <w:rPr>
          <w:rFonts w:eastAsia="Times New Roman"/>
          <w:shd w:val="clear" w:color="auto" w:fill="FFFFFF"/>
        </w:rPr>
        <w:fldChar w:fldCharType="end"/>
      </w:r>
      <w:proofErr w:type="gramStart"/>
      <w:r w:rsidRPr="009F5EA2">
        <w:rPr>
          <w:rFonts w:eastAsia="Times New Roman"/>
          <w:shd w:val="clear" w:color="auto" w:fill="FFFFFF"/>
        </w:rPr>
        <w:t>)</w:t>
      </w:r>
      <w:proofErr w:type="gramEnd"/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proofErr w:type="spellStart"/>
      <w:r w:rsidRPr="009F5EA2">
        <w:rPr>
          <w:rFonts w:eastAsia="Times New Roman"/>
          <w:shd w:val="clear" w:color="auto" w:fill="FFFFFF"/>
        </w:rPr>
        <w:t>infografikák</w:t>
      </w:r>
      <w:proofErr w:type="spellEnd"/>
      <w:r w:rsidRPr="009F5EA2">
        <w:rPr>
          <w:rFonts w:eastAsia="Times New Roman"/>
          <w:shd w:val="clear" w:color="auto" w:fill="FFFFFF"/>
        </w:rPr>
        <w:t xml:space="preserve">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"https://infogram.com/"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infogr.am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"https://visual.ly/"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visual.ly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"https://piktochart.com/"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piktochart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képmegosztó oldalak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"http://photos.google.com/"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Fotók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"https://www.flickr.com/"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Flickr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 xml:space="preserve">online </w:t>
      </w:r>
      <w:proofErr w:type="spellStart"/>
      <w:r w:rsidRPr="009F5EA2">
        <w:rPr>
          <w:rFonts w:eastAsia="Times New Roman"/>
          <w:shd w:val="clear" w:color="auto" w:fill="FFFFFF"/>
        </w:rPr>
        <w:t>videomegosztó</w:t>
      </w:r>
      <w:proofErr w:type="spellEnd"/>
      <w:r w:rsidRPr="009F5EA2">
        <w:rPr>
          <w:rFonts w:eastAsia="Times New Roman"/>
          <w:shd w:val="clear" w:color="auto" w:fill="FFFFFF"/>
        </w:rPr>
        <w:t xml:space="preserve"> oldalak (</w:t>
      </w:r>
      <w:proofErr w:type="spellStart"/>
      <w:r w:rsidRPr="009F5EA2">
        <w:rPr>
          <w:rFonts w:eastAsia="Times New Roman"/>
          <w:shd w:val="clear" w:color="auto" w:fill="FFFFFF"/>
        </w:rPr>
        <w:t>pl.</w:t>
      </w:r>
      <w:hyperlink r:id="rId11" w:tgtFrame="_blank" w:history="1">
        <w:r w:rsidRPr="009F5EA2">
          <w:rPr>
            <w:rStyle w:val="Hiperhivatkozs"/>
            <w:rFonts w:eastAsia="Times New Roman"/>
            <w:b/>
            <w:bCs/>
            <w:shd w:val="clear" w:color="auto" w:fill="FFFFFF"/>
          </w:rPr>
          <w:t>YouTube</w:t>
        </w:r>
        <w:proofErr w:type="spellEnd"/>
      </w:hyperlink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feladatkészítő szolgáltatások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"https://redmenta.com/"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Redmenta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>,</w:t>
      </w:r>
      <w:r w:rsidRPr="009F5EA2">
        <w:rPr>
          <w:rFonts w:eastAsia="Times New Roman"/>
          <w:shd w:val="clear" w:color="auto" w:fill="FFFFFF"/>
        </w:rPr>
        <w:fldChar w:fldCharType="end"/>
      </w:r>
      <w:hyperlink r:id="rId12" w:tgtFrame="_blank" w:history="1">
        <w:r w:rsidRPr="009F5EA2">
          <w:rPr>
            <w:rStyle w:val="Hiperhivatkozs"/>
            <w:rFonts w:eastAsia="Times New Roman"/>
            <w:b/>
            <w:bCs/>
            <w:shd w:val="clear" w:color="auto" w:fill="FFFFFF"/>
          </w:rPr>
          <w:t> </w:t>
        </w:r>
        <w:proofErr w:type="spellStart"/>
        <w:r w:rsidRPr="009F5EA2">
          <w:rPr>
            <w:rStyle w:val="Hiperhivatkozs"/>
            <w:rFonts w:eastAsia="Times New Roman"/>
            <w:b/>
            <w:bCs/>
            <w:shd w:val="clear" w:color="auto" w:fill="FFFFFF"/>
          </w:rPr>
          <w:t>LearningApps</w:t>
        </w:r>
        <w:proofErr w:type="spellEnd"/>
      </w:hyperlink>
      <w:hyperlink r:id="rId13" w:tgtFrame="_blank" w:history="1">
        <w:r w:rsidRPr="009F5EA2">
          <w:rPr>
            <w:rStyle w:val="Hiperhivatkozs"/>
            <w:rFonts w:eastAsia="Times New Roman"/>
            <w:b/>
            <w:bCs/>
            <w:shd w:val="clear" w:color="auto" w:fill="FFFFFF"/>
          </w:rPr>
          <w:t>)</w:t>
        </w:r>
      </w:hyperlink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lastRenderedPageBreak/>
        <w:t>online szavazások (pl.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"http://socrative.com/"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Socrative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"https://www.mentimeter.com/"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Mentimeter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9F5EA2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>online keretrendszerek és közösségi felületek (pl. </w:t>
      </w:r>
      <w:proofErr w:type="spellStart"/>
      <w:r w:rsidRPr="00106946">
        <w:rPr>
          <w:rStyle w:val="Hiperhivatkozs"/>
          <w:b/>
          <w:bCs/>
        </w:rPr>
        <w:fldChar w:fldCharType="begin"/>
      </w:r>
      <w:r w:rsidRPr="00106946">
        <w:rPr>
          <w:rStyle w:val="Hiperhivatkozs"/>
          <w:b/>
          <w:bCs/>
        </w:rPr>
        <w:instrText xml:space="preserve"> HYPERLINK "https://moodle.org/" \t "_blank" </w:instrText>
      </w:r>
      <w:r w:rsidRPr="00106946">
        <w:rPr>
          <w:rStyle w:val="Hiperhivatkozs"/>
          <w:b/>
          <w:bCs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Moodle</w:t>
      </w:r>
      <w:proofErr w:type="spellEnd"/>
      <w:r w:rsidRPr="00106946">
        <w:rPr>
          <w:rStyle w:val="Hiperhivatkozs"/>
          <w:b/>
          <w:bCs/>
        </w:rPr>
        <w:fldChar w:fldCharType="end"/>
      </w:r>
      <w:r w:rsidRPr="00106946">
        <w:rPr>
          <w:rStyle w:val="Hiperhivatkozs"/>
          <w:b/>
          <w:bCs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"https://www.neolms.com/"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NeoLMS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"https://www.facebook.com/"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Facebook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"https://plus.google.com/"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Plus</w:t>
      </w:r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"https://www.schoology.com/"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Schoology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"https://classroom.google.com/"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Google</w:t>
      </w:r>
      <w:proofErr w:type="spellEnd"/>
      <w:r w:rsidRPr="009F5EA2">
        <w:rPr>
          <w:rStyle w:val="Hiperhivatkozs"/>
          <w:rFonts w:eastAsia="Times New Roman"/>
          <w:b/>
          <w:bCs/>
          <w:shd w:val="clear" w:color="auto" w:fill="FFFFFF"/>
        </w:rPr>
        <w:t xml:space="preserve"> </w:t>
      </w:r>
      <w:proofErr w:type="spellStart"/>
      <w:r w:rsidRPr="009F5EA2">
        <w:rPr>
          <w:rStyle w:val="Hiperhivatkozs"/>
          <w:rFonts w:eastAsia="Times New Roman"/>
          <w:b/>
          <w:bCs/>
          <w:shd w:val="clear" w:color="auto" w:fill="FFFFFF"/>
        </w:rPr>
        <w:t>Classroom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7E18D7" w:rsidRDefault="009F5EA2" w:rsidP="006A7ECE">
      <w:pPr>
        <w:numPr>
          <w:ilvl w:val="0"/>
          <w:numId w:val="8"/>
        </w:numPr>
        <w:spacing w:line="276" w:lineRule="auto"/>
        <w:jc w:val="both"/>
        <w:rPr>
          <w:rFonts w:eastAsia="Times New Roman"/>
          <w:shd w:val="clear" w:color="auto" w:fill="FFFFFF"/>
        </w:rPr>
      </w:pPr>
      <w:r w:rsidRPr="009F5EA2">
        <w:rPr>
          <w:rFonts w:eastAsia="Times New Roman"/>
          <w:shd w:val="clear" w:color="auto" w:fill="FFFFFF"/>
        </w:rPr>
        <w:t xml:space="preserve">online </w:t>
      </w:r>
      <w:proofErr w:type="spellStart"/>
      <w:r w:rsidRPr="009F5EA2">
        <w:rPr>
          <w:rFonts w:eastAsia="Times New Roman"/>
          <w:shd w:val="clear" w:color="auto" w:fill="FFFFFF"/>
        </w:rPr>
        <w:t>videókonferencia</w:t>
      </w:r>
      <w:proofErr w:type="spellEnd"/>
      <w:r w:rsidRPr="009F5EA2">
        <w:rPr>
          <w:rFonts w:eastAsia="Times New Roman"/>
          <w:shd w:val="clear" w:color="auto" w:fill="FFFFFF"/>
        </w:rPr>
        <w:t xml:space="preserve"> beszélgetések (pl.: </w:t>
      </w:r>
      <w:proofErr w:type="spellStart"/>
      <w:r w:rsidR="007E18D7">
        <w:fldChar w:fldCharType="begin"/>
      </w:r>
      <w:r w:rsidR="007E18D7">
        <w:instrText xml:space="preserve"> HYPERLINK "https://hangouts.google.com/" \t "_blank" </w:instrText>
      </w:r>
      <w:r w:rsidR="007E18D7"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Hangouts</w:t>
      </w:r>
      <w:proofErr w:type="spellEnd"/>
      <w:r w:rsidR="007E18D7">
        <w:rPr>
          <w:rStyle w:val="Hiperhivatkozs"/>
          <w:rFonts w:eastAsia="Times New Roman"/>
          <w:b/>
          <w:bCs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, </w:t>
      </w:r>
      <w:proofErr w:type="spellStart"/>
      <w:r w:rsidRPr="009F5EA2">
        <w:rPr>
          <w:rFonts w:eastAsia="Times New Roman"/>
          <w:shd w:val="clear" w:color="auto" w:fill="FFFFFF"/>
        </w:rPr>
        <w:fldChar w:fldCharType="begin"/>
      </w:r>
      <w:r w:rsidRPr="009F5EA2">
        <w:rPr>
          <w:rFonts w:eastAsia="Times New Roman"/>
          <w:shd w:val="clear" w:color="auto" w:fill="FFFFFF"/>
        </w:rPr>
        <w:instrText xml:space="preserve"> HYPERLINK "https://www.skype.com/hu/" \t "_blank" </w:instrText>
      </w:r>
      <w:r w:rsidRPr="009F5EA2">
        <w:rPr>
          <w:rFonts w:eastAsia="Times New Roman"/>
          <w:shd w:val="clear" w:color="auto" w:fill="FFFFFF"/>
        </w:rPr>
        <w:fldChar w:fldCharType="separate"/>
      </w:r>
      <w:r w:rsidRPr="009F5EA2">
        <w:rPr>
          <w:rStyle w:val="Hiperhivatkozs"/>
          <w:rFonts w:eastAsia="Times New Roman"/>
          <w:b/>
          <w:bCs/>
          <w:shd w:val="clear" w:color="auto" w:fill="FFFFFF"/>
        </w:rPr>
        <w:t>Skype</w:t>
      </w:r>
      <w:proofErr w:type="spellEnd"/>
      <w:r w:rsidRPr="009F5EA2">
        <w:rPr>
          <w:rFonts w:eastAsia="Times New Roman"/>
          <w:shd w:val="clear" w:color="auto" w:fill="FFFFFF"/>
        </w:rPr>
        <w:fldChar w:fldCharType="end"/>
      </w:r>
      <w:r w:rsidRPr="009F5EA2">
        <w:rPr>
          <w:rFonts w:eastAsia="Times New Roman"/>
          <w:shd w:val="clear" w:color="auto" w:fill="FFFFFF"/>
        </w:rPr>
        <w:t>)</w:t>
      </w:r>
    </w:p>
    <w:p w:rsidR="009F5EA2" w:rsidRPr="007E18D7" w:rsidRDefault="007E18D7" w:rsidP="006A7ECE">
      <w:pPr>
        <w:pStyle w:val="Listaszerbekezds"/>
        <w:numPr>
          <w:ilvl w:val="0"/>
          <w:numId w:val="8"/>
        </w:numPr>
        <w:spacing w:line="276" w:lineRule="auto"/>
        <w:rPr>
          <w:rFonts w:eastAsia="Times New Roman"/>
          <w:shd w:val="clear" w:color="auto" w:fill="FFFFFF"/>
        </w:rPr>
      </w:pPr>
      <w:r w:rsidRPr="007E18D7">
        <w:rPr>
          <w:rFonts w:eastAsia="Times New Roman"/>
          <w:shd w:val="clear" w:color="auto" w:fill="FFFFFF"/>
        </w:rPr>
        <w:t>online nyelvtanulást segítő f</w:t>
      </w:r>
      <w:r>
        <w:rPr>
          <w:rFonts w:eastAsia="Times New Roman"/>
          <w:shd w:val="clear" w:color="auto" w:fill="FFFFFF"/>
        </w:rPr>
        <w:t>elületek (</w:t>
      </w:r>
      <w:r w:rsidRPr="007E18D7">
        <w:rPr>
          <w:rFonts w:eastAsia="Times New Roman"/>
          <w:shd w:val="clear" w:color="auto" w:fill="FFFFFF"/>
        </w:rPr>
        <w:t xml:space="preserve">(pl. </w:t>
      </w:r>
      <w:hyperlink r:id="rId14" w:history="1">
        <w:proofErr w:type="spellStart"/>
        <w:r w:rsidRPr="007E18D7">
          <w:rPr>
            <w:rStyle w:val="Hiperhivatkozs"/>
            <w:rFonts w:eastAsia="Times New Roman"/>
            <w:b/>
            <w:shd w:val="clear" w:color="auto" w:fill="FFFFFF"/>
          </w:rPr>
          <w:t>Quizlet</w:t>
        </w:r>
        <w:proofErr w:type="spellEnd"/>
      </w:hyperlink>
      <w:r w:rsidRPr="007E18D7">
        <w:rPr>
          <w:rFonts w:eastAsia="Times New Roman"/>
          <w:shd w:val="clear" w:color="auto" w:fill="FFFFFF"/>
        </w:rPr>
        <w:t xml:space="preserve">, </w:t>
      </w:r>
      <w:hyperlink r:id="rId15" w:history="1">
        <w:proofErr w:type="spellStart"/>
        <w:r w:rsidRPr="007E18D7">
          <w:rPr>
            <w:rStyle w:val="Hiperhivatkozs"/>
            <w:rFonts w:eastAsia="Times New Roman"/>
            <w:b/>
            <w:shd w:val="clear" w:color="auto" w:fill="FFFFFF"/>
          </w:rPr>
          <w:t>Memrise</w:t>
        </w:r>
        <w:proofErr w:type="spellEnd"/>
      </w:hyperlink>
      <w:r>
        <w:rPr>
          <w:rFonts w:eastAsia="Times New Roman"/>
          <w:shd w:val="clear" w:color="auto" w:fill="FFFFFF"/>
        </w:rPr>
        <w:t>)</w:t>
      </w:r>
      <w:r w:rsidR="00106946" w:rsidRPr="007E18D7">
        <w:rPr>
          <w:rFonts w:eastAsia="Times New Roman"/>
          <w:shd w:val="clear" w:color="auto" w:fill="FFFFFF"/>
        </w:rPr>
        <w:t>.</w:t>
      </w:r>
    </w:p>
    <w:p w:rsidR="00C35F53" w:rsidRDefault="00C35F53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</w:p>
    <w:p w:rsidR="007F324C" w:rsidRDefault="002E7845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  <w:r>
        <w:rPr>
          <w:rFonts w:eastAsia="Times New Roman"/>
          <w:shd w:val="clear" w:color="auto" w:fill="FFFFFF"/>
        </w:rPr>
        <w:t xml:space="preserve">A legismertebb </w:t>
      </w:r>
      <w:r>
        <w:rPr>
          <w:rFonts w:eastAsia="Times New Roman"/>
          <w:b/>
          <w:shd w:val="clear" w:color="auto" w:fill="FFFFFF"/>
        </w:rPr>
        <w:t>oktatási keretrendszerek</w:t>
      </w:r>
      <w:r>
        <w:rPr>
          <w:rFonts w:eastAsia="Times New Roman"/>
          <w:shd w:val="clear" w:color="auto" w:fill="FFFFFF"/>
        </w:rPr>
        <w:t xml:space="preserve"> (pl. </w:t>
      </w:r>
      <w:proofErr w:type="spellStart"/>
      <w:r>
        <w:rPr>
          <w:rFonts w:eastAsia="Times New Roman"/>
          <w:b/>
          <w:bCs/>
          <w:shd w:val="clear" w:color="auto" w:fill="FFFFFF"/>
        </w:rPr>
        <w:t>Moodle</w:t>
      </w:r>
      <w:proofErr w:type="spellEnd"/>
      <w:r>
        <w:rPr>
          <w:rFonts w:eastAsia="Times New Roman"/>
          <w:b/>
          <w:bCs/>
          <w:shd w:val="clear" w:color="auto" w:fill="FFFFFF"/>
        </w:rPr>
        <w:t xml:space="preserve">, </w:t>
      </w:r>
      <w:proofErr w:type="spellStart"/>
      <w:r>
        <w:rPr>
          <w:rFonts w:eastAsia="Times New Roman"/>
          <w:b/>
          <w:bCs/>
          <w:shd w:val="clear" w:color="auto" w:fill="FFFFFF"/>
        </w:rPr>
        <w:t>CooSpace</w:t>
      </w:r>
      <w:proofErr w:type="spellEnd"/>
      <w:r>
        <w:rPr>
          <w:rFonts w:eastAsia="Times New Roman"/>
          <w:b/>
          <w:bCs/>
          <w:shd w:val="clear" w:color="auto" w:fill="FFFFFF"/>
        </w:rPr>
        <w:t xml:space="preserve">, </w:t>
      </w:r>
      <w:proofErr w:type="spellStart"/>
      <w:r>
        <w:rPr>
          <w:rFonts w:eastAsia="Times New Roman"/>
          <w:b/>
          <w:bCs/>
          <w:shd w:val="clear" w:color="auto" w:fill="FFFFFF"/>
        </w:rPr>
        <w:t>Sakai</w:t>
      </w:r>
      <w:proofErr w:type="spellEnd"/>
      <w:r>
        <w:rPr>
          <w:rFonts w:eastAsia="Times New Roman"/>
          <w:b/>
          <w:bCs/>
          <w:shd w:val="clear" w:color="auto" w:fill="FFFFFF"/>
        </w:rPr>
        <w:t xml:space="preserve">, </w:t>
      </w:r>
      <w:proofErr w:type="spellStart"/>
      <w:r>
        <w:rPr>
          <w:rFonts w:eastAsia="Times New Roman"/>
          <w:b/>
          <w:bCs/>
          <w:shd w:val="clear" w:color="auto" w:fill="FFFFFF"/>
        </w:rPr>
        <w:t>Blackboard</w:t>
      </w:r>
      <w:proofErr w:type="spellEnd"/>
      <w:r>
        <w:rPr>
          <w:rFonts w:eastAsia="Times New Roman"/>
          <w:shd w:val="clear" w:color="auto" w:fill="FFFFFF"/>
        </w:rPr>
        <w:t>) mindegyike rendelkezik az alábbi tanulási funkciókkal, a különbséget a funkciók fejlettsége és a rendszerek nyílt vagy zárt forráskódja adja meg:</w:t>
      </w:r>
    </w:p>
    <w:p w:rsidR="0039042F" w:rsidRDefault="0039042F" w:rsidP="006A7ECE">
      <w:pPr>
        <w:spacing w:line="276" w:lineRule="auto"/>
        <w:jc w:val="both"/>
        <w:rPr>
          <w:rFonts w:eastAsia="Times New Roman"/>
          <w:shd w:val="clear" w:color="auto" w:fill="FFFFFF"/>
        </w:rPr>
      </w:pPr>
    </w:p>
    <w:p w:rsidR="007F324C" w:rsidRDefault="002E7845" w:rsidP="006A7ECE">
      <w:pPr>
        <w:pStyle w:val="Listaszerbekezds"/>
        <w:numPr>
          <w:ilvl w:val="0"/>
          <w:numId w:val="4"/>
        </w:numPr>
        <w:spacing w:before="37" w:after="37" w:line="276" w:lineRule="auto"/>
        <w:ind w:right="1143"/>
        <w:jc w:val="both"/>
        <w:textAlignment w:val="baseline"/>
        <w:rPr>
          <w:rFonts w:eastAsia="Times New Roman"/>
        </w:rPr>
      </w:pPr>
      <w:r>
        <w:rPr>
          <w:rFonts w:eastAsia="Times New Roman"/>
          <w:color w:val="252525"/>
          <w:shd w:val="clear" w:color="auto" w:fill="FFFFFF"/>
        </w:rPr>
        <w:t xml:space="preserve">Tananyagközlés és –feldolgozás: fájlmegosztás, külső tartalmakra való hivatkozás, fogalomtárak, </w:t>
      </w:r>
      <w:proofErr w:type="spellStart"/>
      <w:r>
        <w:rPr>
          <w:rFonts w:eastAsia="Times New Roman"/>
          <w:color w:val="252525"/>
          <w:shd w:val="clear" w:color="auto" w:fill="FFFFFF"/>
        </w:rPr>
        <w:t>html</w:t>
      </w:r>
      <w:proofErr w:type="spellEnd"/>
      <w:r>
        <w:rPr>
          <w:rFonts w:eastAsia="Times New Roman"/>
          <w:color w:val="252525"/>
          <w:shd w:val="clear" w:color="auto" w:fill="FFFFFF"/>
        </w:rPr>
        <w:t xml:space="preserve"> alapú tananyagtartalmak;</w:t>
      </w:r>
    </w:p>
    <w:p w:rsidR="007F324C" w:rsidRDefault="002E7845" w:rsidP="006A7ECE">
      <w:pPr>
        <w:pStyle w:val="Listaszerbekezds"/>
        <w:numPr>
          <w:ilvl w:val="0"/>
          <w:numId w:val="4"/>
        </w:numPr>
        <w:spacing w:before="49" w:after="49" w:line="276" w:lineRule="auto"/>
        <w:ind w:right="621"/>
        <w:jc w:val="both"/>
        <w:textAlignment w:val="baseline"/>
        <w:rPr>
          <w:rFonts w:eastAsia="Times New Roman"/>
        </w:rPr>
      </w:pPr>
      <w:r>
        <w:rPr>
          <w:rFonts w:eastAsia="Times New Roman"/>
          <w:color w:val="252525"/>
          <w:shd w:val="clear" w:color="auto" w:fill="FFFFFF"/>
        </w:rPr>
        <w:t>Kommunikáció: üzenetek, chat, fórum, választás;</w:t>
      </w:r>
    </w:p>
    <w:p w:rsidR="007F324C" w:rsidRDefault="002E7845" w:rsidP="006A7ECE">
      <w:pPr>
        <w:pStyle w:val="Listaszerbekezds"/>
        <w:numPr>
          <w:ilvl w:val="0"/>
          <w:numId w:val="4"/>
        </w:numPr>
        <w:spacing w:before="49" w:after="49" w:line="276" w:lineRule="auto"/>
        <w:ind w:right="621"/>
        <w:jc w:val="both"/>
        <w:textAlignment w:val="baseline"/>
        <w:rPr>
          <w:rFonts w:eastAsia="Times New Roman"/>
        </w:rPr>
      </w:pPr>
      <w:r>
        <w:rPr>
          <w:rFonts w:eastAsia="Times New Roman"/>
          <w:color w:val="252525"/>
          <w:shd w:val="clear" w:color="auto" w:fill="FFFFFF"/>
        </w:rPr>
        <w:t>Ellenőrzés és értékelés: tesztek, kérdőívek, feladat kiadási, feltöltési és értékelési felületek;</w:t>
      </w:r>
    </w:p>
    <w:p w:rsidR="007F324C" w:rsidRDefault="002E7845" w:rsidP="006A7ECE">
      <w:pPr>
        <w:pStyle w:val="Listaszerbekezds"/>
        <w:numPr>
          <w:ilvl w:val="0"/>
          <w:numId w:val="4"/>
        </w:numPr>
        <w:spacing w:before="49" w:after="49" w:line="276" w:lineRule="auto"/>
        <w:ind w:right="621"/>
        <w:jc w:val="both"/>
        <w:textAlignment w:val="baseline"/>
        <w:rPr>
          <w:rFonts w:eastAsia="Times New Roman"/>
        </w:rPr>
      </w:pPr>
      <w:r>
        <w:rPr>
          <w:rFonts w:eastAsia="Times New Roman"/>
          <w:color w:val="252525"/>
          <w:shd w:val="clear" w:color="auto" w:fill="FFFFFF"/>
        </w:rPr>
        <w:t>Felhasználói tevékenység nyomon követése: a naplózott fájlok segítségével visszanézhető, hogy a felhasználók mikor, milyen tevékenységeket végeztek a keretrendszerben.</w:t>
      </w:r>
    </w:p>
    <w:p w:rsidR="0033611A" w:rsidRDefault="0033611A" w:rsidP="0033611A">
      <w:pPr>
        <w:spacing w:before="49" w:after="49" w:line="276" w:lineRule="auto"/>
        <w:ind w:right="621"/>
        <w:jc w:val="both"/>
        <w:textAlignment w:val="baseline"/>
        <w:rPr>
          <w:rFonts w:eastAsia="Times New Roman"/>
        </w:rPr>
      </w:pPr>
    </w:p>
    <w:p w:rsidR="0033611A" w:rsidRPr="0033611A" w:rsidRDefault="0033611A" w:rsidP="0033611A">
      <w:pPr>
        <w:pStyle w:val="Cmsor1"/>
        <w:jc w:val="both"/>
        <w:rPr>
          <w:sz w:val="36"/>
          <w:szCs w:val="36"/>
        </w:rPr>
      </w:pPr>
      <w:r w:rsidRPr="0033611A">
        <w:rPr>
          <w:sz w:val="36"/>
          <w:szCs w:val="36"/>
        </w:rPr>
        <w:t>Nemzetközi felsőoktatási online platformok</w:t>
      </w:r>
    </w:p>
    <w:p w:rsidR="007F324C" w:rsidRDefault="0033611A" w:rsidP="0033611A">
      <w:pPr>
        <w:spacing w:before="49" w:after="49" w:line="276" w:lineRule="auto"/>
        <w:ind w:right="621"/>
        <w:jc w:val="both"/>
        <w:textAlignment w:val="baseline"/>
        <w:rPr>
          <w:rFonts w:eastAsia="Times New Roman"/>
        </w:rPr>
      </w:pPr>
      <w:r w:rsidRPr="0033611A">
        <w:rPr>
          <w:rFonts w:eastAsia="Times New Roman"/>
        </w:rPr>
        <w:t>Az ismertebb fe</w:t>
      </w:r>
      <w:r w:rsidR="00506264">
        <w:rPr>
          <w:rFonts w:eastAsia="Times New Roman"/>
        </w:rPr>
        <w:t>lsőoktatási online platformok (</w:t>
      </w:r>
      <w:proofErr w:type="spellStart"/>
      <w:r w:rsidRPr="0033611A">
        <w:rPr>
          <w:rFonts w:eastAsia="Times New Roman"/>
        </w:rPr>
        <w:t>iTunes</w:t>
      </w:r>
      <w:proofErr w:type="spellEnd"/>
      <w:r w:rsidRPr="0033611A">
        <w:rPr>
          <w:rFonts w:eastAsia="Times New Roman"/>
        </w:rPr>
        <w:t xml:space="preserve"> U, </w:t>
      </w:r>
      <w:proofErr w:type="spellStart"/>
      <w:r w:rsidRPr="0033611A">
        <w:rPr>
          <w:rFonts w:eastAsia="Times New Roman"/>
        </w:rPr>
        <w:t>Coursera</w:t>
      </w:r>
      <w:proofErr w:type="spellEnd"/>
      <w:r w:rsidRPr="0033611A">
        <w:rPr>
          <w:rFonts w:eastAsia="Times New Roman"/>
        </w:rPr>
        <w:t xml:space="preserve">) ingyenesen vagy a jelen helyzetre tekintettel ingyen elérhető módon kínálnak számos képzési területen kurzusokat, </w:t>
      </w:r>
      <w:r>
        <w:rPr>
          <w:rFonts w:eastAsia="Times New Roman"/>
        </w:rPr>
        <w:t>melyek</w:t>
      </w:r>
      <w:r w:rsidRPr="0033611A">
        <w:rPr>
          <w:rFonts w:eastAsia="Times New Roman"/>
        </w:rPr>
        <w:t xml:space="preserve"> használata vagy adaptálása </w:t>
      </w:r>
      <w:r>
        <w:rPr>
          <w:rFonts w:eastAsia="Times New Roman"/>
        </w:rPr>
        <w:t xml:space="preserve">segítséget </w:t>
      </w:r>
      <w:r w:rsidRPr="0033611A">
        <w:rPr>
          <w:rFonts w:eastAsia="Times New Roman"/>
        </w:rPr>
        <w:t>nyújthat</w:t>
      </w:r>
      <w:r>
        <w:rPr>
          <w:rFonts w:eastAsia="Times New Roman"/>
        </w:rPr>
        <w:t xml:space="preserve"> a képzés online formában történő megszervezésében.</w:t>
      </w:r>
    </w:p>
    <w:p w:rsidR="0039042F" w:rsidRPr="006A7ECE" w:rsidRDefault="00106946" w:rsidP="006A7ECE">
      <w:pPr>
        <w:pStyle w:val="Cmsor1"/>
        <w:spacing w:line="276" w:lineRule="auto"/>
        <w:jc w:val="both"/>
        <w:rPr>
          <w:sz w:val="36"/>
        </w:rPr>
      </w:pPr>
      <w:r w:rsidRPr="006A7ECE">
        <w:rPr>
          <w:bCs w:val="0"/>
          <w:sz w:val="36"/>
        </w:rPr>
        <w:t>Hallgatói</w:t>
      </w:r>
      <w:r w:rsidR="0039042F" w:rsidRPr="006A7ECE">
        <w:rPr>
          <w:bCs w:val="0"/>
          <w:sz w:val="36"/>
        </w:rPr>
        <w:t xml:space="preserve"> menedzsment szoftver</w:t>
      </w:r>
    </w:p>
    <w:p w:rsidR="0039042F" w:rsidRPr="003F5063" w:rsidRDefault="0039042F" w:rsidP="006A7ECE">
      <w:pPr>
        <w:spacing w:line="276" w:lineRule="auto"/>
        <w:jc w:val="both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 xml:space="preserve">A </w:t>
      </w:r>
      <w:r>
        <w:rPr>
          <w:rFonts w:eastAsia="Times New Roman"/>
          <w:color w:val="252525"/>
          <w:shd w:val="clear" w:color="auto" w:fill="FFFFFF"/>
        </w:rPr>
        <w:t>távoktatásként</w:t>
      </w:r>
      <w:r w:rsidR="00F41B79">
        <w:rPr>
          <w:rFonts w:eastAsia="Times New Roman"/>
          <w:color w:val="252525"/>
          <w:shd w:val="clear" w:color="auto" w:fill="FFFFFF"/>
        </w:rPr>
        <w:t>/</w:t>
      </w:r>
      <w:r w:rsidR="00F41B79">
        <w:t xml:space="preserve"> távolléti oktatásként</w:t>
      </w:r>
      <w:r>
        <w:rPr>
          <w:rFonts w:eastAsia="Times New Roman"/>
          <w:color w:val="252525"/>
          <w:shd w:val="clear" w:color="auto" w:fill="FFFFFF"/>
        </w:rPr>
        <w:t xml:space="preserve"> megszervezett képzés sikerességéhez </w:t>
      </w:r>
      <w:r w:rsidRPr="003F5063">
        <w:rPr>
          <w:rFonts w:eastAsia="Times New Roman"/>
          <w:color w:val="252525"/>
          <w:shd w:val="clear" w:color="auto" w:fill="FFFFFF"/>
        </w:rPr>
        <w:t xml:space="preserve">az is hozzátartozik, hogy a hallgató számára a számítógép előtt ülve, számára barátságos és szerethető felület álljon rendelkezésre. Olyan, amit a saját ízlése szerint alakíthat, </w:t>
      </w:r>
      <w:proofErr w:type="spellStart"/>
      <w:r w:rsidRPr="003F5063">
        <w:rPr>
          <w:rFonts w:eastAsia="Times New Roman"/>
          <w:color w:val="252525"/>
          <w:shd w:val="clear" w:color="auto" w:fill="FFFFFF"/>
        </w:rPr>
        <w:t>design-olhat</w:t>
      </w:r>
      <w:proofErr w:type="spellEnd"/>
      <w:r w:rsidRPr="003F5063">
        <w:rPr>
          <w:rFonts w:eastAsia="Times New Roman"/>
          <w:color w:val="252525"/>
          <w:shd w:val="clear" w:color="auto" w:fill="FFFFFF"/>
        </w:rPr>
        <w:t>, hiszen ez is hozzájárul a tanuláshoz szükséges motivációjához. Erre is kínálnak már szoftveres megoldásokat a gyártók, hiszen néhány digitális táblához készültek kimondottan tanulói szoftverek is, amelyek tulajdonképpen a tábla szoftverének kiegészített változatai különböző design elemekkel (pl</w:t>
      </w:r>
      <w:r w:rsidRPr="0039042F">
        <w:rPr>
          <w:rFonts w:eastAsia="Times New Roman"/>
          <w:shd w:val="clear" w:color="auto" w:fill="FFFFFF"/>
        </w:rPr>
        <w:t>. </w:t>
      </w:r>
      <w:r>
        <w:rPr>
          <w:rFonts w:eastAsia="Times New Roman"/>
          <w:shd w:val="clear" w:color="auto" w:fill="FFFFFF"/>
        </w:rPr>
        <w:t>SMART Notebook SE tanulói szoftver</w:t>
      </w:r>
      <w:r w:rsidRPr="0039042F">
        <w:rPr>
          <w:rFonts w:eastAsia="Times New Roman"/>
          <w:shd w:val="clear" w:color="auto" w:fill="FFFFFF"/>
        </w:rPr>
        <w:t xml:space="preserve">). </w:t>
      </w:r>
      <w:r w:rsidRPr="003F5063">
        <w:rPr>
          <w:rFonts w:eastAsia="Times New Roman"/>
          <w:color w:val="252525"/>
          <w:shd w:val="clear" w:color="auto" w:fill="FFFFFF"/>
        </w:rPr>
        <w:t>A hallgató</w:t>
      </w:r>
      <w:r w:rsidR="00106946">
        <w:rPr>
          <w:rFonts w:eastAsia="Times New Roman"/>
          <w:color w:val="252525"/>
          <w:shd w:val="clear" w:color="auto" w:fill="FFFFFF"/>
        </w:rPr>
        <w:t>,</w:t>
      </w:r>
      <w:r w:rsidRPr="003F5063">
        <w:rPr>
          <w:rFonts w:eastAsia="Times New Roman"/>
          <w:color w:val="252525"/>
          <w:shd w:val="clear" w:color="auto" w:fill="FFFFFF"/>
        </w:rPr>
        <w:t xml:space="preserve"> például</w:t>
      </w:r>
      <w:r w:rsidR="00106946">
        <w:rPr>
          <w:rFonts w:eastAsia="Times New Roman"/>
          <w:color w:val="252525"/>
          <w:shd w:val="clear" w:color="auto" w:fill="FFFFFF"/>
        </w:rPr>
        <w:t>,</w:t>
      </w:r>
      <w:r w:rsidRPr="003F5063">
        <w:rPr>
          <w:rFonts w:eastAsia="Times New Roman"/>
          <w:color w:val="252525"/>
          <w:shd w:val="clear" w:color="auto" w:fill="FFFFFF"/>
        </w:rPr>
        <w:t xml:space="preserve"> választhat magának sablonokat, hogy melyik tantárgyat milyen háttéren szeretné tanulni, lehet saját galériája, és rendszerezheti a tanuláshoz szükséges adatait, fájljait.</w:t>
      </w:r>
    </w:p>
    <w:p w:rsidR="0039042F" w:rsidRPr="003F5063" w:rsidRDefault="009A7CF8" w:rsidP="006A7ECE">
      <w:pPr>
        <w:spacing w:line="276" w:lineRule="auto"/>
        <w:jc w:val="both"/>
        <w:rPr>
          <w:rFonts w:eastAsia="Times New Roman"/>
        </w:rPr>
      </w:pPr>
      <w:r>
        <w:rPr>
          <w:rFonts w:eastAsia="Times New Roman"/>
        </w:rPr>
        <w:br w:type="page"/>
      </w:r>
    </w:p>
    <w:p w:rsidR="0039042F" w:rsidRPr="006A7ECE" w:rsidRDefault="0039042F" w:rsidP="006A7ECE">
      <w:pPr>
        <w:pStyle w:val="Cmsor1"/>
        <w:spacing w:line="276" w:lineRule="auto"/>
        <w:jc w:val="both"/>
        <w:rPr>
          <w:bCs w:val="0"/>
          <w:sz w:val="36"/>
        </w:rPr>
      </w:pPr>
      <w:r w:rsidRPr="006A7ECE">
        <w:rPr>
          <w:sz w:val="36"/>
        </w:rPr>
        <w:lastRenderedPageBreak/>
        <w:t xml:space="preserve">Lehetőségek a digitális értékelésre – </w:t>
      </w:r>
      <w:r w:rsidR="00106946" w:rsidRPr="006A7ECE">
        <w:rPr>
          <w:sz w:val="36"/>
        </w:rPr>
        <w:t>s</w:t>
      </w:r>
      <w:r w:rsidRPr="006A7ECE">
        <w:rPr>
          <w:sz w:val="36"/>
        </w:rPr>
        <w:t>zavazórendszerek</w:t>
      </w:r>
    </w:p>
    <w:p w:rsidR="0039042F" w:rsidRPr="003F5063" w:rsidRDefault="0039042F" w:rsidP="006A7ECE">
      <w:pPr>
        <w:spacing w:line="276" w:lineRule="auto"/>
        <w:jc w:val="both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A hagyományos visszacsatolás módszereivel (témazáró dolgozat, röpdolgozat, órai kérdések) szemben az a digitális szavazórendszerek előnye, hogy azonnali visszacsatolást tesznek lehetővé</w:t>
      </w:r>
      <w:r>
        <w:rPr>
          <w:rFonts w:eastAsia="Times New Roman"/>
          <w:color w:val="252525"/>
          <w:shd w:val="clear" w:color="auto" w:fill="FFFFFF"/>
        </w:rPr>
        <w:t>, így a veszélyhelyzeti rendelkezések során jól hasznosíthatóak</w:t>
      </w:r>
      <w:r w:rsidRPr="003F5063">
        <w:rPr>
          <w:rFonts w:eastAsia="Times New Roman"/>
          <w:color w:val="252525"/>
          <w:shd w:val="clear" w:color="auto" w:fill="FFFFFF"/>
        </w:rPr>
        <w:t>. Ez nagyban megkönnyíti az oktatói és a hallgatói munkát egyaránt. Az oktatóit előzetes ismeretek feltárására alkalmaz</w:t>
      </w:r>
      <w:r>
        <w:rPr>
          <w:rFonts w:eastAsia="Times New Roman"/>
          <w:color w:val="252525"/>
          <w:shd w:val="clear" w:color="auto" w:fill="FFFFFF"/>
        </w:rPr>
        <w:t>hatja</w:t>
      </w:r>
      <w:r w:rsidRPr="003F5063">
        <w:rPr>
          <w:rFonts w:eastAsia="Times New Roman"/>
          <w:color w:val="252525"/>
          <w:shd w:val="clear" w:color="auto" w:fill="FFFFFF"/>
        </w:rPr>
        <w:t>, hiszen így az azonnali eredmények függvényéhez tudj</w:t>
      </w:r>
      <w:r>
        <w:rPr>
          <w:rFonts w:eastAsia="Times New Roman"/>
          <w:color w:val="252525"/>
          <w:shd w:val="clear" w:color="auto" w:fill="FFFFFF"/>
        </w:rPr>
        <w:t>a</w:t>
      </w:r>
      <w:r w:rsidRPr="003F5063">
        <w:rPr>
          <w:rFonts w:eastAsia="Times New Roman"/>
          <w:color w:val="252525"/>
          <w:shd w:val="clear" w:color="auto" w:fill="FFFFFF"/>
        </w:rPr>
        <w:t xml:space="preserve"> igazítani az adott óra menetét, tananyagát. </w:t>
      </w:r>
      <w:r>
        <w:rPr>
          <w:rFonts w:eastAsia="Times New Roman"/>
          <w:color w:val="252525"/>
          <w:shd w:val="clear" w:color="auto" w:fill="FFFFFF"/>
        </w:rPr>
        <w:t>H</w:t>
      </w:r>
      <w:r w:rsidRPr="003F5063">
        <w:rPr>
          <w:rFonts w:eastAsia="Times New Roman"/>
          <w:color w:val="252525"/>
          <w:shd w:val="clear" w:color="auto" w:fill="FFFFFF"/>
        </w:rPr>
        <w:t>a óra közben kíváncsi</w:t>
      </w:r>
      <w:r>
        <w:rPr>
          <w:rFonts w:eastAsia="Times New Roman"/>
          <w:color w:val="252525"/>
          <w:shd w:val="clear" w:color="auto" w:fill="FFFFFF"/>
        </w:rPr>
        <w:t xml:space="preserve"> az oktató </w:t>
      </w:r>
      <w:r w:rsidRPr="003F5063">
        <w:rPr>
          <w:rFonts w:eastAsia="Times New Roman"/>
          <w:color w:val="252525"/>
          <w:shd w:val="clear" w:color="auto" w:fill="FFFFFF"/>
        </w:rPr>
        <w:t xml:space="preserve">a </w:t>
      </w:r>
      <w:r>
        <w:rPr>
          <w:rFonts w:eastAsia="Times New Roman"/>
          <w:color w:val="252525"/>
          <w:shd w:val="clear" w:color="auto" w:fill="FFFFFF"/>
        </w:rPr>
        <w:t>hallgatók</w:t>
      </w:r>
      <w:r w:rsidRPr="003F5063">
        <w:rPr>
          <w:rFonts w:eastAsia="Times New Roman"/>
          <w:color w:val="252525"/>
          <w:shd w:val="clear" w:color="auto" w:fill="FFFFFF"/>
        </w:rPr>
        <w:t xml:space="preserve"> véleményére valamilyen fontos kérdésben egyfajta közvélemény-kutatásként</w:t>
      </w:r>
      <w:r>
        <w:rPr>
          <w:rFonts w:eastAsia="Times New Roman"/>
          <w:color w:val="252525"/>
          <w:shd w:val="clear" w:color="auto" w:fill="FFFFFF"/>
        </w:rPr>
        <w:t xml:space="preserve"> használhatja.</w:t>
      </w:r>
      <w:r w:rsidRPr="003F5063">
        <w:rPr>
          <w:rFonts w:eastAsia="Times New Roman"/>
          <w:color w:val="252525"/>
          <w:shd w:val="clear" w:color="auto" w:fill="FFFFFF"/>
        </w:rPr>
        <w:t xml:space="preserve"> A </w:t>
      </w:r>
      <w:r>
        <w:rPr>
          <w:rFonts w:eastAsia="Times New Roman"/>
          <w:color w:val="252525"/>
          <w:shd w:val="clear" w:color="auto" w:fill="FFFFFF"/>
        </w:rPr>
        <w:t>hallgatók</w:t>
      </w:r>
      <w:r w:rsidRPr="003F5063">
        <w:rPr>
          <w:rFonts w:eastAsia="Times New Roman"/>
          <w:color w:val="252525"/>
          <w:shd w:val="clear" w:color="auto" w:fill="FFFFFF"/>
        </w:rPr>
        <w:t xml:space="preserve"> munkáját pedig azért könnyíti meg, mert azonnal kapnak visszajelzést a tudásukról, és </w:t>
      </w:r>
      <w:proofErr w:type="gramStart"/>
      <w:r w:rsidRPr="003F5063">
        <w:rPr>
          <w:rFonts w:eastAsia="Times New Roman"/>
          <w:color w:val="252525"/>
          <w:shd w:val="clear" w:color="auto" w:fill="FFFFFF"/>
        </w:rPr>
        <w:t>ezáltal</w:t>
      </w:r>
      <w:proofErr w:type="gramEnd"/>
      <w:r w:rsidRPr="003F5063">
        <w:rPr>
          <w:rFonts w:eastAsia="Times New Roman"/>
          <w:color w:val="252525"/>
          <w:shd w:val="clear" w:color="auto" w:fill="FFFFFF"/>
        </w:rPr>
        <w:t xml:space="preserve"> látják erősségeiket, gyengeségeiket</w:t>
      </w:r>
      <w:r w:rsidR="00552E8B">
        <w:rPr>
          <w:rFonts w:eastAsia="Times New Roman"/>
          <w:color w:val="252525"/>
          <w:shd w:val="clear" w:color="auto" w:fill="FFFFFF"/>
        </w:rPr>
        <w:t>.</w:t>
      </w:r>
      <w:r w:rsidRPr="003F5063">
        <w:rPr>
          <w:rFonts w:eastAsia="Times New Roman"/>
          <w:color w:val="252525"/>
          <w:shd w:val="clear" w:color="auto" w:fill="FFFFFF"/>
        </w:rPr>
        <w:t xml:space="preserve"> </w:t>
      </w:r>
    </w:p>
    <w:p w:rsidR="00552E8B" w:rsidRDefault="00552E8B" w:rsidP="006A7ECE">
      <w:pPr>
        <w:spacing w:line="276" w:lineRule="auto"/>
        <w:jc w:val="both"/>
        <w:rPr>
          <w:rFonts w:eastAsia="Times New Roman"/>
          <w:color w:val="252525"/>
          <w:shd w:val="clear" w:color="auto" w:fill="FFFFFF"/>
        </w:rPr>
      </w:pPr>
    </w:p>
    <w:p w:rsidR="0039042F" w:rsidRDefault="00552E8B" w:rsidP="006A7ECE">
      <w:pPr>
        <w:spacing w:line="276" w:lineRule="auto"/>
        <w:jc w:val="both"/>
        <w:rPr>
          <w:rFonts w:eastAsia="Times New Roman"/>
          <w:color w:val="252525"/>
          <w:shd w:val="clear" w:color="auto" w:fill="FFFFFF"/>
        </w:rPr>
      </w:pPr>
      <w:r>
        <w:rPr>
          <w:rFonts w:eastAsia="Times New Roman"/>
          <w:color w:val="252525"/>
          <w:shd w:val="clear" w:color="auto" w:fill="FFFFFF"/>
        </w:rPr>
        <w:t>Elérhető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digitális értékelési szoftver</w:t>
      </w:r>
      <w:r>
        <w:rPr>
          <w:rFonts w:eastAsia="Times New Roman"/>
          <w:color w:val="252525"/>
          <w:shd w:val="clear" w:color="auto" w:fill="FFFFFF"/>
        </w:rPr>
        <w:t xml:space="preserve"> megoldás a</w:t>
      </w:r>
      <w:r w:rsidR="0039042F" w:rsidRPr="003F5063">
        <w:rPr>
          <w:rFonts w:eastAsia="Times New Roman"/>
          <w:color w:val="252525"/>
          <w:shd w:val="clear" w:color="auto" w:fill="FFFFFF"/>
        </w:rPr>
        <w:t> </w:t>
      </w:r>
      <w:hyperlink r:id="rId16" w:history="1">
        <w:r w:rsidR="0039042F" w:rsidRPr="003F5063">
          <w:rPr>
            <w:rStyle w:val="Hiperhivatkozs"/>
            <w:rFonts w:eastAsia="Times New Roman"/>
            <w:bdr w:val="none" w:sz="0" w:space="0" w:color="auto" w:frame="1"/>
            <w:shd w:val="clear" w:color="auto" w:fill="FFFFFF"/>
          </w:rPr>
          <w:t>Socrative</w:t>
        </w:r>
      </w:hyperlink>
      <w:hyperlink r:id="rId17" w:anchor="_msocom_2" w:history="1">
        <w:r w:rsidR="0039042F" w:rsidRPr="003F5063">
          <w:rPr>
            <w:rStyle w:val="Hiperhivatkozs"/>
            <w:rFonts w:eastAsia="Times New Roman"/>
            <w:bdr w:val="none" w:sz="0" w:space="0" w:color="auto" w:frame="1"/>
            <w:shd w:val="clear" w:color="auto" w:fill="FFFFFF"/>
          </w:rPr>
          <w:t>[PDA2]</w:t>
        </w:r>
      </w:hyperlink>
      <w:r w:rsidR="0039042F" w:rsidRPr="003F5063">
        <w:rPr>
          <w:rFonts w:eastAsia="Times New Roman"/>
          <w:color w:val="252525"/>
          <w:shd w:val="clear" w:color="auto" w:fill="FFFFFF"/>
        </w:rPr>
        <w:t> </w:t>
      </w:r>
      <w:r>
        <w:rPr>
          <w:rFonts w:eastAsia="Times New Roman"/>
          <w:color w:val="252525"/>
          <w:shd w:val="clear" w:color="auto" w:fill="FFFFFF"/>
        </w:rPr>
        <w:t>rendszer</w:t>
      </w:r>
      <w:r w:rsidR="0039042F" w:rsidRPr="003F5063">
        <w:rPr>
          <w:rFonts w:eastAsia="Times New Roman"/>
          <w:color w:val="252525"/>
          <w:shd w:val="clear" w:color="auto" w:fill="FFFFFF"/>
        </w:rPr>
        <w:t>. Regisztrálni szükséges a </w:t>
      </w:r>
      <w:hyperlink r:id="rId18" w:history="1">
        <w:r w:rsidR="0039042F" w:rsidRPr="003F5063">
          <w:rPr>
            <w:rStyle w:val="Hiperhivatkozs"/>
            <w:rFonts w:eastAsia="Times New Roman"/>
            <w:bdr w:val="none" w:sz="0" w:space="0" w:color="auto" w:frame="1"/>
            <w:shd w:val="clear" w:color="auto" w:fill="FFFFFF"/>
          </w:rPr>
          <w:t>Socrative oldalán</w:t>
        </w:r>
      </w:hyperlink>
      <w:r w:rsidR="0039042F" w:rsidRPr="003F5063">
        <w:rPr>
          <w:rFonts w:eastAsia="Times New Roman"/>
          <w:color w:val="252525"/>
        </w:rPr>
        <w:t> (</w:t>
      </w:r>
      <w:hyperlink r:id="rId19" w:history="1">
        <w:r w:rsidR="0039042F" w:rsidRPr="003F5063">
          <w:rPr>
            <w:rStyle w:val="Hiperhivatkozs"/>
            <w:rFonts w:eastAsia="Times New Roman"/>
          </w:rPr>
          <w:t>https://socrative.com/</w:t>
        </w:r>
      </w:hyperlink>
      <w:r w:rsidR="0039042F" w:rsidRPr="003F5063">
        <w:rPr>
          <w:rFonts w:eastAsia="Times New Roman"/>
          <w:color w:val="252525"/>
        </w:rPr>
        <w:t>)</w:t>
      </w:r>
      <w:r>
        <w:rPr>
          <w:rFonts w:eastAsia="Times New Roman"/>
          <w:color w:val="252525"/>
        </w:rPr>
        <w:t xml:space="preserve">, ahol az oktató </w:t>
      </w:r>
      <w:r w:rsidR="0039042F" w:rsidRPr="003F5063">
        <w:rPr>
          <w:rFonts w:eastAsia="Times New Roman"/>
          <w:color w:val="252525"/>
          <w:shd w:val="clear" w:color="auto" w:fill="FFFFFF"/>
        </w:rPr>
        <w:t>létrehoz mag</w:t>
      </w:r>
      <w:r>
        <w:rPr>
          <w:rFonts w:eastAsia="Times New Roman"/>
          <w:color w:val="252525"/>
          <w:shd w:val="clear" w:color="auto" w:fill="FFFFFF"/>
        </w:rPr>
        <w:t>ának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egy “szobát”, majd megszerkeszt</w:t>
      </w:r>
      <w:r>
        <w:rPr>
          <w:rFonts w:eastAsia="Times New Roman"/>
          <w:color w:val="252525"/>
          <w:shd w:val="clear" w:color="auto" w:fill="FFFFFF"/>
        </w:rPr>
        <w:t xml:space="preserve">i a kérdéseket. </w:t>
      </w:r>
      <w:r w:rsidR="0039042F" w:rsidRPr="003F5063">
        <w:rPr>
          <w:rFonts w:eastAsia="Times New Roman"/>
          <w:color w:val="252525"/>
          <w:shd w:val="clear" w:color="auto" w:fill="FFFFFF"/>
        </w:rPr>
        <w:t>A hallgatókat ezek után ebbe a “szobába” fogj</w:t>
      </w:r>
      <w:r>
        <w:rPr>
          <w:rFonts w:eastAsia="Times New Roman"/>
          <w:color w:val="252525"/>
          <w:shd w:val="clear" w:color="auto" w:fill="FFFFFF"/>
        </w:rPr>
        <w:t>a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meghívni elektronik</w:t>
      </w:r>
      <w:r>
        <w:rPr>
          <w:rFonts w:eastAsia="Times New Roman"/>
          <w:color w:val="252525"/>
          <w:shd w:val="clear" w:color="auto" w:fill="FFFFFF"/>
        </w:rPr>
        <w:t>usan, és itt szavazhatnak majd.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</w:t>
      </w:r>
      <w:r>
        <w:rPr>
          <w:rFonts w:eastAsia="Times New Roman"/>
          <w:color w:val="252525"/>
          <w:shd w:val="clear" w:color="auto" w:fill="FFFFFF"/>
        </w:rPr>
        <w:t>A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</w:t>
      </w:r>
      <w:proofErr w:type="spellStart"/>
      <w:r w:rsidR="0039042F" w:rsidRPr="003F5063">
        <w:rPr>
          <w:rFonts w:eastAsia="Times New Roman"/>
          <w:color w:val="252525"/>
          <w:shd w:val="clear" w:color="auto" w:fill="FFFFFF"/>
        </w:rPr>
        <w:t>Socrative</w:t>
      </w:r>
      <w:proofErr w:type="spellEnd"/>
      <w:r w:rsidR="0039042F" w:rsidRPr="003F5063">
        <w:rPr>
          <w:rFonts w:eastAsia="Times New Roman"/>
          <w:color w:val="252525"/>
          <w:shd w:val="clear" w:color="auto" w:fill="FFFFFF"/>
        </w:rPr>
        <w:t xml:space="preserve"> használható bármilyen internetkapcsolattal rendelkező eszközzel: így laptoppal</w:t>
      </w:r>
      <w:r>
        <w:rPr>
          <w:rFonts w:eastAsia="Times New Roman"/>
          <w:color w:val="252525"/>
          <w:shd w:val="clear" w:color="auto" w:fill="FFFFFF"/>
        </w:rPr>
        <w:t xml:space="preserve">, </w:t>
      </w:r>
      <w:proofErr w:type="spellStart"/>
      <w:r>
        <w:rPr>
          <w:rFonts w:eastAsia="Times New Roman"/>
          <w:color w:val="252525"/>
          <w:shd w:val="clear" w:color="auto" w:fill="FFFFFF"/>
        </w:rPr>
        <w:t>okostelefonnal</w:t>
      </w:r>
      <w:proofErr w:type="spellEnd"/>
      <w:r>
        <w:rPr>
          <w:rFonts w:eastAsia="Times New Roman"/>
          <w:color w:val="252525"/>
          <w:shd w:val="clear" w:color="auto" w:fill="FFFFFF"/>
        </w:rPr>
        <w:t xml:space="preserve"> vagy </w:t>
      </w:r>
      <w:proofErr w:type="spellStart"/>
      <w:r>
        <w:rPr>
          <w:rFonts w:eastAsia="Times New Roman"/>
          <w:color w:val="252525"/>
          <w:shd w:val="clear" w:color="auto" w:fill="FFFFFF"/>
        </w:rPr>
        <w:t>tablettel</w:t>
      </w:r>
      <w:proofErr w:type="spellEnd"/>
      <w:r>
        <w:rPr>
          <w:rFonts w:eastAsia="Times New Roman"/>
          <w:color w:val="252525"/>
          <w:shd w:val="clear" w:color="auto" w:fill="FFFFFF"/>
        </w:rPr>
        <w:t>.</w:t>
      </w:r>
      <w:r w:rsidR="0039042F" w:rsidRPr="003F5063">
        <w:rPr>
          <w:rFonts w:eastAsia="Times New Roman"/>
          <w:color w:val="252525"/>
          <w:shd w:val="clear" w:color="auto" w:fill="FFFFFF"/>
        </w:rPr>
        <w:t xml:space="preserve"> Ez a webes alkalmazás ingyenes.</w:t>
      </w:r>
    </w:p>
    <w:p w:rsidR="0039042F" w:rsidRDefault="0039042F" w:rsidP="006A7ECE">
      <w:pPr>
        <w:spacing w:line="276" w:lineRule="auto"/>
        <w:jc w:val="both"/>
        <w:rPr>
          <w:rFonts w:eastAsia="Times New Roman"/>
          <w:color w:val="252525"/>
          <w:shd w:val="clear" w:color="auto" w:fill="FFFFFF"/>
        </w:rPr>
      </w:pPr>
    </w:p>
    <w:p w:rsidR="0039042F" w:rsidRDefault="0039042F" w:rsidP="006A7ECE">
      <w:pPr>
        <w:spacing w:line="276" w:lineRule="auto"/>
        <w:jc w:val="both"/>
        <w:rPr>
          <w:rFonts w:eastAsia="Times New Roman"/>
          <w:color w:val="252525"/>
          <w:shd w:val="clear" w:color="auto" w:fill="FFFFFF"/>
        </w:rPr>
      </w:pPr>
      <w:r>
        <w:rPr>
          <w:rFonts w:eastAsia="Times New Roman"/>
          <w:color w:val="252525"/>
          <w:shd w:val="clear" w:color="auto" w:fill="FFFFFF"/>
        </w:rPr>
        <w:t>Használati útmutató:</w:t>
      </w:r>
    </w:p>
    <w:p w:rsidR="0039042F" w:rsidRPr="003F5063" w:rsidRDefault="00B872CD" w:rsidP="006A7ECE">
      <w:pPr>
        <w:spacing w:line="276" w:lineRule="auto"/>
        <w:jc w:val="both"/>
        <w:rPr>
          <w:rFonts w:eastAsia="Times New Roman"/>
        </w:rPr>
      </w:pPr>
      <w:hyperlink r:id="rId20" w:history="1">
        <w:r w:rsidR="0039042F">
          <w:rPr>
            <w:rStyle w:val="Hiperhivatkozs"/>
            <w:rFonts w:ascii="Calibri" w:eastAsia="Times New Roman" w:hAnsi="Calibri"/>
          </w:rPr>
          <w:t>https://www.youtube.com/watch?v=sWgrRFDWyo0</w:t>
        </w:r>
      </w:hyperlink>
    </w:p>
    <w:p w:rsidR="0039042F" w:rsidRPr="003F5063" w:rsidRDefault="0039042F" w:rsidP="006A7ECE">
      <w:pPr>
        <w:spacing w:line="276" w:lineRule="auto"/>
        <w:jc w:val="both"/>
        <w:rPr>
          <w:rFonts w:eastAsia="Times New Roman"/>
        </w:rPr>
      </w:pPr>
    </w:p>
    <w:p w:rsidR="0039042F" w:rsidRPr="003F5063" w:rsidRDefault="0039042F" w:rsidP="006A7ECE">
      <w:pPr>
        <w:spacing w:line="276" w:lineRule="auto"/>
        <w:jc w:val="both"/>
        <w:rPr>
          <w:rFonts w:eastAsia="Times New Roman"/>
        </w:rPr>
      </w:pPr>
      <w:r w:rsidRPr="003F5063">
        <w:rPr>
          <w:rFonts w:eastAsia="Times New Roman"/>
          <w:i/>
          <w:iCs/>
          <w:color w:val="252525"/>
          <w:bdr w:val="none" w:sz="0" w:space="0" w:color="auto" w:frame="1"/>
          <w:shd w:val="clear" w:color="auto" w:fill="FFFFFF"/>
        </w:rPr>
        <w:t>Konkrét példák a szavazórendszerek oktatási használatára: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kérdezzen vissza óra közben egy adott információra, ami az elmúlt percekben elhangzott;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szavaztassa meg, hogy ki melyik lépést választaná egy feladat- és/vagy problémamegoldás következő lépéseként;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kérdezze meg a hallgatók véleményét olyan kérdésekben, amit anonim módon szívesebben megválaszolnak;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derítse ki a hallgatók előzetes tudását;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jósolják meg (szavazással), hogy milyen kimenetele lesz az órai szemléltető videónak, kísérletnek, szimulációnak;</w:t>
      </w:r>
    </w:p>
    <w:p w:rsidR="0039042F" w:rsidRPr="003F5063" w:rsidRDefault="0039042F" w:rsidP="006A7ECE">
      <w:pPr>
        <w:numPr>
          <w:ilvl w:val="0"/>
          <w:numId w:val="9"/>
        </w:numPr>
        <w:spacing w:before="49" w:after="49" w:line="276" w:lineRule="auto"/>
        <w:ind w:left="621" w:right="621"/>
        <w:jc w:val="both"/>
        <w:textAlignment w:val="baseline"/>
        <w:rPr>
          <w:rFonts w:eastAsia="Times New Roman"/>
        </w:rPr>
      </w:pPr>
      <w:r w:rsidRPr="003F5063">
        <w:rPr>
          <w:rFonts w:eastAsia="Times New Roman"/>
          <w:color w:val="252525"/>
          <w:shd w:val="clear" w:color="auto" w:fill="FFFFFF"/>
        </w:rPr>
        <w:t>tesztelje óra végén a hallgatók órai ismeretekkel kapcsolatos tudását egy rövid kérdéssorral.</w:t>
      </w:r>
    </w:p>
    <w:p w:rsidR="00552E8B" w:rsidRDefault="009A7CF8" w:rsidP="006A7ECE">
      <w:pPr>
        <w:pStyle w:val="NormlWeb"/>
        <w:spacing w:before="0" w:beforeAutospacing="0" w:after="120" w:afterAutospacing="0" w:line="276" w:lineRule="auto"/>
        <w:jc w:val="both"/>
        <w:rPr>
          <w:rFonts w:eastAsia="Times New Roman"/>
        </w:rPr>
      </w:pPr>
      <w:r>
        <w:rPr>
          <w:rFonts w:eastAsia="Times New Roman"/>
        </w:rPr>
        <w:br w:type="page"/>
      </w:r>
    </w:p>
    <w:p w:rsidR="007F324C" w:rsidRPr="006A7ECE" w:rsidRDefault="00D110E8" w:rsidP="006A7ECE">
      <w:pPr>
        <w:pStyle w:val="Cmsor1"/>
        <w:spacing w:line="276" w:lineRule="auto"/>
        <w:jc w:val="both"/>
        <w:rPr>
          <w:sz w:val="36"/>
          <w:shd w:val="clear" w:color="auto" w:fill="FFFFFF"/>
        </w:rPr>
      </w:pPr>
      <w:r w:rsidRPr="006A7ECE">
        <w:rPr>
          <w:sz w:val="36"/>
          <w:shd w:val="clear" w:color="auto" w:fill="FFFFFF"/>
        </w:rPr>
        <w:lastRenderedPageBreak/>
        <w:t xml:space="preserve">Felsőoktatási digitális oktatási tartalmak központi elérhetősége – a </w:t>
      </w:r>
      <w:r w:rsidR="002E7845" w:rsidRPr="006A7ECE">
        <w:rPr>
          <w:sz w:val="36"/>
          <w:shd w:val="clear" w:color="auto" w:fill="FFFFFF"/>
        </w:rPr>
        <w:t>Digitális Tankönyvtár (DTK)</w:t>
      </w:r>
    </w:p>
    <w:p w:rsidR="00552E8B" w:rsidRDefault="00552E8B" w:rsidP="006A7ECE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7F324C" w:rsidRDefault="002E7845" w:rsidP="006A7ECE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  <w:r>
        <w:t>Az Oktatási Hivatal (</w:t>
      </w:r>
      <w:r w:rsidR="00552E8B">
        <w:t xml:space="preserve">a továbbiakban: </w:t>
      </w:r>
      <w:r>
        <w:t>OH) által fejlesztett, dinamikusan bővülő és megújuló Digitális Tankönyvtár (</w:t>
      </w:r>
      <w:r w:rsidR="00552E8B">
        <w:t xml:space="preserve">a továbbiakban: </w:t>
      </w:r>
      <w:r>
        <w:t>DTK) célja, hogy hiánypótló és színvonalas szakkönyvek közzétételével támogassa a felsőoktatásban résztvevők tanulását, tudományos munkáját.</w:t>
      </w:r>
      <w:r w:rsidR="00552E8B">
        <w:t xml:space="preserve"> </w:t>
      </w:r>
      <w:r>
        <w:t xml:space="preserve">Az </w:t>
      </w:r>
      <w:r>
        <w:rPr>
          <w:b/>
          <w:bCs/>
        </w:rPr>
        <w:t>ingyenesen elérhető</w:t>
      </w:r>
      <w:r>
        <w:t xml:space="preserve"> anyagok bárki számára hozzáférhetők és letölthetők. A </w:t>
      </w:r>
      <w:hyperlink r:id="rId21" w:history="1">
        <w:r>
          <w:rPr>
            <w:rStyle w:val="Hiperhivatkozs"/>
          </w:rPr>
          <w:t>www.tankonyvtar.hu</w:t>
        </w:r>
      </w:hyperlink>
      <w:r>
        <w:t xml:space="preserve"> felületen megtalálható 15 ezer kötetes tudástár különböző szakterületek anyagainak széles skáláját biztosítja. A felhasználók egyebek közt jogi, műszaki, művészeti, informatikai, orvostudományi tananyagok közül is válogathatnak. Emellett a könyvtárban a felsőoktatás fejlesztését szolgáló európai uniós projektek során keletkezett szövegek is elérhetők. A tankönyvtárba PDF és EPUB formátumban kerülnek fel a jogtiszta, lektorált tananyagok. </w:t>
      </w:r>
    </w:p>
    <w:p w:rsidR="0087589F" w:rsidRDefault="0087589F" w:rsidP="006A7ECE">
      <w:pPr>
        <w:pStyle w:val="NormlWeb"/>
        <w:shd w:val="clear" w:color="auto" w:fill="FFFFFF"/>
        <w:spacing w:before="0" w:beforeAutospacing="0" w:after="0" w:afterAutospacing="0" w:line="276" w:lineRule="auto"/>
        <w:jc w:val="both"/>
      </w:pPr>
    </w:p>
    <w:p w:rsidR="00F36BD3" w:rsidRPr="00F36BD3" w:rsidRDefault="00552E8B" w:rsidP="006A7ECE">
      <w:pPr>
        <w:spacing w:line="276" w:lineRule="auto"/>
        <w:jc w:val="both"/>
        <w:rPr>
          <w:bCs/>
        </w:rPr>
      </w:pPr>
      <w:r>
        <w:rPr>
          <w:bCs/>
        </w:rPr>
        <w:t xml:space="preserve">A DKT jogszabályi hátterét </w:t>
      </w:r>
      <w:r w:rsidR="00F36BD3" w:rsidRPr="00F36BD3">
        <w:rPr>
          <w:bCs/>
        </w:rPr>
        <w:t xml:space="preserve">az Oktatási Hivatalról </w:t>
      </w:r>
      <w:r>
        <w:rPr>
          <w:bCs/>
        </w:rPr>
        <w:t xml:space="preserve">szóló </w:t>
      </w:r>
      <w:r w:rsidR="00F36BD3" w:rsidRPr="00F36BD3">
        <w:rPr>
          <w:bCs/>
        </w:rPr>
        <w:t>121/2013. (IV. 26.) Korm. rendelet 5. § (3) bekezdés</w:t>
      </w:r>
      <w:r>
        <w:rPr>
          <w:bCs/>
        </w:rPr>
        <w:t xml:space="preserve"> adja, melynek értelmében</w:t>
      </w:r>
      <w:r w:rsidR="00F36BD3" w:rsidRPr="00F36BD3">
        <w:rPr>
          <w:bCs/>
        </w:rPr>
        <w:t xml:space="preserve"> „</w:t>
      </w:r>
      <w:proofErr w:type="gramStart"/>
      <w:r w:rsidR="00F36BD3" w:rsidRPr="00F36BD3">
        <w:rPr>
          <w:bCs/>
        </w:rPr>
        <w:t>A</w:t>
      </w:r>
      <w:proofErr w:type="gramEnd"/>
      <w:r w:rsidR="00F36BD3" w:rsidRPr="00F36BD3">
        <w:rPr>
          <w:bCs/>
        </w:rPr>
        <w:t xml:space="preserve"> Hivatal üzemelteti a köznevelés és a felsőoktatás területén működő állami digitális tartalomszolgáltatások központi felületeit</w:t>
      </w:r>
      <w:r>
        <w:rPr>
          <w:bCs/>
        </w:rPr>
        <w:t>”.</w:t>
      </w:r>
    </w:p>
    <w:p w:rsidR="00F36BD3" w:rsidRDefault="00F36BD3" w:rsidP="006A7ECE">
      <w:pPr>
        <w:spacing w:line="276" w:lineRule="auto"/>
        <w:jc w:val="both"/>
        <w:rPr>
          <w:b/>
        </w:rPr>
      </w:pPr>
    </w:p>
    <w:p w:rsidR="00F36BD3" w:rsidRPr="00F36BD3" w:rsidRDefault="00F36BD3" w:rsidP="006A7ECE">
      <w:pPr>
        <w:spacing w:line="276" w:lineRule="auto"/>
        <w:jc w:val="both"/>
        <w:rPr>
          <w:bCs/>
        </w:rPr>
      </w:pPr>
      <w:r w:rsidRPr="00F36BD3">
        <w:rPr>
          <w:b/>
        </w:rPr>
        <w:t>A Digitális Tankönyvtár elérhetősége</w:t>
      </w:r>
      <w:r>
        <w:rPr>
          <w:b/>
        </w:rPr>
        <w:t xml:space="preserve">: </w:t>
      </w:r>
      <w:r w:rsidRPr="00F36BD3">
        <w:rPr>
          <w:bCs/>
        </w:rPr>
        <w:t>https://dtk.tankonyvtar.hu/</w:t>
      </w:r>
    </w:p>
    <w:p w:rsidR="00F36BD3" w:rsidRDefault="00F36BD3" w:rsidP="006A7ECE">
      <w:pPr>
        <w:spacing w:line="276" w:lineRule="auto"/>
        <w:jc w:val="both"/>
        <w:rPr>
          <w:b/>
        </w:rPr>
      </w:pPr>
    </w:p>
    <w:p w:rsidR="00F36BD3" w:rsidRPr="00F36BD3" w:rsidRDefault="00F36BD3" w:rsidP="006A7ECE">
      <w:pPr>
        <w:spacing w:line="276" w:lineRule="auto"/>
        <w:jc w:val="both"/>
      </w:pPr>
      <w:r w:rsidRPr="00F36BD3">
        <w:t>A felületre feltöltött digitális tartalmak nyilvánosak, bárki számára hozzáférhetőek. Kivételt képez a Digitális Folyóirattár, melyhez korlátozott a hozzáférés, a tartalmak megtekintéséhez hitelesítés és bejelentkezés szükséges.</w:t>
      </w:r>
    </w:p>
    <w:p w:rsidR="00F36BD3" w:rsidRDefault="00F36BD3" w:rsidP="006A7ECE">
      <w:pPr>
        <w:spacing w:line="276" w:lineRule="auto"/>
        <w:jc w:val="both"/>
        <w:rPr>
          <w:b/>
        </w:rPr>
      </w:pPr>
    </w:p>
    <w:p w:rsidR="00F36BD3" w:rsidRPr="00F36BD3" w:rsidRDefault="00F36BD3" w:rsidP="006A7ECE">
      <w:pPr>
        <w:spacing w:line="276" w:lineRule="auto"/>
        <w:jc w:val="both"/>
        <w:rPr>
          <w:b/>
        </w:rPr>
      </w:pPr>
      <w:r w:rsidRPr="00F36BD3">
        <w:rPr>
          <w:b/>
        </w:rPr>
        <w:t xml:space="preserve">A </w:t>
      </w:r>
      <w:proofErr w:type="spellStart"/>
      <w:r w:rsidRPr="00F36BD3">
        <w:rPr>
          <w:b/>
        </w:rPr>
        <w:t>repozitórium</w:t>
      </w:r>
      <w:proofErr w:type="spellEnd"/>
      <w:r w:rsidRPr="00F36BD3">
        <w:rPr>
          <w:b/>
        </w:rPr>
        <w:t xml:space="preserve"> kategóriái</w:t>
      </w:r>
      <w:r w:rsidR="00552E8B">
        <w:rPr>
          <w:b/>
        </w:rPr>
        <w:t xml:space="preserve"> az alábbiak:</w:t>
      </w:r>
    </w:p>
    <w:p w:rsidR="00F36BD3" w:rsidRPr="00F36BD3" w:rsidRDefault="00F36BD3" w:rsidP="006A7ECE">
      <w:pPr>
        <w:numPr>
          <w:ilvl w:val="0"/>
          <w:numId w:val="10"/>
        </w:numPr>
        <w:spacing w:line="276" w:lineRule="auto"/>
        <w:jc w:val="both"/>
      </w:pPr>
      <w:r w:rsidRPr="00F36BD3">
        <w:t>Digitális Tankönyvtár (a Digitális Tankönyvtár gondozásában közzétett tankönyvek, jegyzetek, elektronikus tananyagok)</w:t>
      </w:r>
    </w:p>
    <w:p w:rsidR="00F36BD3" w:rsidRPr="00F36BD3" w:rsidRDefault="00F36BD3" w:rsidP="006A7ECE">
      <w:pPr>
        <w:numPr>
          <w:ilvl w:val="0"/>
          <w:numId w:val="10"/>
        </w:numPr>
        <w:spacing w:line="276" w:lineRule="auto"/>
        <w:jc w:val="both"/>
      </w:pPr>
      <w:r w:rsidRPr="00F36BD3">
        <w:t>Egyetemi Digitális Tankönyvtár (felsőoktatási intézmények által készített digitális tananyagok)</w:t>
      </w:r>
    </w:p>
    <w:p w:rsidR="00F36BD3" w:rsidRPr="00F36BD3" w:rsidRDefault="00F36BD3" w:rsidP="006A7ECE">
      <w:pPr>
        <w:numPr>
          <w:ilvl w:val="0"/>
          <w:numId w:val="10"/>
        </w:numPr>
        <w:spacing w:line="276" w:lineRule="auto"/>
        <w:jc w:val="both"/>
      </w:pPr>
      <w:r w:rsidRPr="00F36BD3">
        <w:t>Digitális Folyóirattár (folyóiratok digitális verziói, korlátozott hozzáféréssel)</w:t>
      </w:r>
    </w:p>
    <w:p w:rsidR="00F36BD3" w:rsidRDefault="00F36BD3" w:rsidP="006A7ECE">
      <w:pPr>
        <w:spacing w:line="276" w:lineRule="auto"/>
        <w:jc w:val="both"/>
        <w:rPr>
          <w:b/>
        </w:rPr>
      </w:pPr>
    </w:p>
    <w:p w:rsidR="00F36BD3" w:rsidRPr="00F36BD3" w:rsidRDefault="00F36BD3" w:rsidP="006A7ECE">
      <w:pPr>
        <w:spacing w:line="276" w:lineRule="auto"/>
        <w:jc w:val="both"/>
      </w:pPr>
      <w:r w:rsidRPr="00F36BD3">
        <w:t xml:space="preserve">Tartalmak két módon kerülhetnek feltöltésre a </w:t>
      </w:r>
      <w:proofErr w:type="spellStart"/>
      <w:r w:rsidRPr="00F36BD3">
        <w:t>DTK-ra</w:t>
      </w:r>
      <w:proofErr w:type="spellEnd"/>
      <w:r w:rsidRPr="00F36BD3">
        <w:t xml:space="preserve">: egyéni kezdeményezésre, </w:t>
      </w:r>
      <w:proofErr w:type="gramStart"/>
      <w:r w:rsidRPr="00F36BD3">
        <w:t>a</w:t>
      </w:r>
      <w:r w:rsidR="00552E8B">
        <w:t>z</w:t>
      </w:r>
      <w:proofErr w:type="gramEnd"/>
      <w:r w:rsidR="00552E8B">
        <w:t xml:space="preserve"> OH</w:t>
      </w:r>
      <w:r w:rsidRPr="00F36BD3">
        <w:t xml:space="preserve"> elnökének jóváhagyásával, valamint pályázatok keretében, jellemzően TÁMOP, EFOP konstrukciókban fejlesztett tartalmak a pályázati kiírásokban leírtak szerint.</w:t>
      </w:r>
    </w:p>
    <w:p w:rsidR="00F36BD3" w:rsidRDefault="00F36BD3" w:rsidP="006A7ECE">
      <w:pPr>
        <w:spacing w:line="276" w:lineRule="auto"/>
        <w:jc w:val="both"/>
      </w:pPr>
      <w:r w:rsidRPr="00F36BD3">
        <w:tab/>
      </w:r>
    </w:p>
    <w:p w:rsidR="00F36BD3" w:rsidRDefault="00F36BD3" w:rsidP="006A7ECE">
      <w:pPr>
        <w:spacing w:line="276" w:lineRule="auto"/>
        <w:jc w:val="both"/>
      </w:pPr>
      <w:r w:rsidRPr="00F36BD3">
        <w:rPr>
          <w:b/>
        </w:rPr>
        <w:t>Egyéni kezdeményezés</w:t>
      </w:r>
      <w:r w:rsidR="00552E8B">
        <w:rPr>
          <w:b/>
        </w:rPr>
        <w:t xml:space="preserve"> esetén </w:t>
      </w:r>
      <w:r w:rsidR="00552E8B" w:rsidRPr="00552E8B">
        <w:t>a</w:t>
      </w:r>
      <w:r w:rsidRPr="00F36BD3">
        <w:t xml:space="preserve"> felsőoktatási intézmény képviselője, illetve a szerzői jog tulajdonosa felajánlhatja művét a DTK-n való közzétételre, melyet megtehet e-mailben </w:t>
      </w:r>
      <w:r w:rsidR="00552E8B">
        <w:t xml:space="preserve">a </w:t>
      </w:r>
      <w:hyperlink r:id="rId22" w:history="1">
        <w:r w:rsidRPr="00F36BD3">
          <w:rPr>
            <w:rStyle w:val="Hiperhivatkozs"/>
          </w:rPr>
          <w:t>tankonyvtar@oh.gov.hu</w:t>
        </w:r>
      </w:hyperlink>
      <w:r w:rsidRPr="00F36BD3">
        <w:t xml:space="preserve"> címen </w:t>
      </w:r>
      <w:proofErr w:type="gramStart"/>
      <w:r w:rsidRPr="00F36BD3">
        <w:t>a</w:t>
      </w:r>
      <w:r w:rsidR="00552E8B">
        <w:t>z</w:t>
      </w:r>
      <w:proofErr w:type="gramEnd"/>
      <w:r w:rsidR="00552E8B">
        <w:t xml:space="preserve"> OH</w:t>
      </w:r>
      <w:r w:rsidRPr="00F36BD3">
        <w:t xml:space="preserve"> elnökének címezve. Természetesen csatolni szükséges a közreadásra ajánlott dokumentumot PDF formátumban, illetve a GDPR nyilatkozatot, mely </w:t>
      </w:r>
      <w:proofErr w:type="gramStart"/>
      <w:r w:rsidR="00552E8B">
        <w:t>az</w:t>
      </w:r>
      <w:proofErr w:type="gramEnd"/>
      <w:r w:rsidR="00552E8B">
        <w:t xml:space="preserve"> OH </w:t>
      </w:r>
      <w:r w:rsidRPr="00F36BD3">
        <w:t>oldalairól letölthet</w:t>
      </w:r>
      <w:r w:rsidR="00552E8B">
        <w:t>ő, de jelen ajánlás melléklet</w:t>
      </w:r>
      <w:r w:rsidR="00784984">
        <w:t>e</w:t>
      </w:r>
      <w:r w:rsidR="00552E8B">
        <w:t>ként a</w:t>
      </w:r>
      <w:r w:rsidR="000B3D59">
        <w:t xml:space="preserve"> felsőoktatási ágazati irányító</w:t>
      </w:r>
      <w:r w:rsidR="00552E8B">
        <w:t xml:space="preserve"> is</w:t>
      </w:r>
      <w:r w:rsidR="000B3D59">
        <w:t xml:space="preserve"> rendelkezésre bocsájtja</w:t>
      </w:r>
      <w:r w:rsidRPr="00F36BD3">
        <w:t>.</w:t>
      </w:r>
    </w:p>
    <w:p w:rsidR="001655F0" w:rsidRPr="00F36BD3" w:rsidRDefault="001655F0" w:rsidP="006A7ECE">
      <w:pPr>
        <w:spacing w:line="276" w:lineRule="auto"/>
        <w:jc w:val="both"/>
      </w:pPr>
    </w:p>
    <w:p w:rsidR="00F36BD3" w:rsidRPr="00F36BD3" w:rsidRDefault="00F36BD3" w:rsidP="006A7ECE">
      <w:pPr>
        <w:spacing w:line="276" w:lineRule="auto"/>
        <w:jc w:val="both"/>
      </w:pPr>
      <w:r w:rsidRPr="00F36BD3">
        <w:rPr>
          <w:b/>
        </w:rPr>
        <w:lastRenderedPageBreak/>
        <w:t>Pályázatok keretében fejlesztett tartalmak</w:t>
      </w:r>
      <w:r w:rsidR="000B3D59">
        <w:rPr>
          <w:b/>
        </w:rPr>
        <w:t xml:space="preserve"> esetén a </w:t>
      </w:r>
      <w:r w:rsidR="000B3D59" w:rsidRPr="000B3D59">
        <w:rPr>
          <w:b/>
        </w:rPr>
        <w:t xml:space="preserve">Társadalmi Megújulás Operatív Program </w:t>
      </w:r>
      <w:r w:rsidR="000B3D59">
        <w:rPr>
          <w:b/>
        </w:rPr>
        <w:t>(</w:t>
      </w:r>
      <w:r w:rsidRPr="00F36BD3">
        <w:rPr>
          <w:b/>
        </w:rPr>
        <w:t>TÁMOP</w:t>
      </w:r>
      <w:r w:rsidR="000B3D59">
        <w:t xml:space="preserve">) </w:t>
      </w:r>
      <w:r w:rsidRPr="00F36BD3">
        <w:t xml:space="preserve">pályázati konstrukcióban fejlesztett tananyagok frissítését, illetve a korábban leadott SCORM, illetve </w:t>
      </w:r>
      <w:proofErr w:type="spellStart"/>
      <w:r w:rsidRPr="00F36BD3">
        <w:t>DocBook</w:t>
      </w:r>
      <w:proofErr w:type="spellEnd"/>
      <w:r w:rsidRPr="00F36BD3">
        <w:t xml:space="preserve"> XML formátumú anyagok PDF, illetve </w:t>
      </w:r>
      <w:proofErr w:type="spellStart"/>
      <w:r w:rsidRPr="00F36BD3">
        <w:t>ePub</w:t>
      </w:r>
      <w:proofErr w:type="spellEnd"/>
      <w:r w:rsidRPr="00F36BD3">
        <w:t xml:space="preserve"> konverzióit </w:t>
      </w:r>
      <w:r w:rsidR="000B3D59">
        <w:t xml:space="preserve">teszi közzé </w:t>
      </w:r>
      <w:proofErr w:type="gramStart"/>
      <w:r w:rsidR="000B3D59">
        <w:t>az</w:t>
      </w:r>
      <w:proofErr w:type="gramEnd"/>
      <w:r w:rsidR="000B3D59">
        <w:t xml:space="preserve"> OH </w:t>
      </w:r>
      <w:r w:rsidRPr="00F36BD3">
        <w:t>igény esetén</w:t>
      </w:r>
      <w:r w:rsidR="000B3D59">
        <w:t xml:space="preserve">. Az </w:t>
      </w:r>
      <w:r w:rsidR="000B3D59" w:rsidRPr="000B3D59">
        <w:rPr>
          <w:b/>
        </w:rPr>
        <w:t>Emberi Erőforrás Fejlesztési Operatív Program</w:t>
      </w:r>
      <w:r w:rsidR="000B3D59">
        <w:t xml:space="preserve"> (</w:t>
      </w:r>
      <w:r w:rsidRPr="00F36BD3">
        <w:rPr>
          <w:b/>
        </w:rPr>
        <w:t>EFOP</w:t>
      </w:r>
      <w:r w:rsidR="000B3D59">
        <w:rPr>
          <w:b/>
        </w:rPr>
        <w:t>)</w:t>
      </w:r>
      <w:r w:rsidRPr="00F36BD3">
        <w:t xml:space="preserve"> (EFOP-3.4.3; EFOP-3.4.4 és EFOP-3.5.2) projektek keretében fejlesztett tananyagok befogadása folyamatos, melyeket CD/DVD-re kiírva, megfelelő csomagolással ellátva kér</w:t>
      </w:r>
      <w:r w:rsidR="000B3D59">
        <w:t xml:space="preserve"> </w:t>
      </w:r>
      <w:proofErr w:type="gramStart"/>
      <w:r w:rsidR="000B3D59">
        <w:t>az</w:t>
      </w:r>
      <w:proofErr w:type="gramEnd"/>
      <w:r w:rsidR="000B3D59">
        <w:t xml:space="preserve"> OH </w:t>
      </w:r>
      <w:r w:rsidRPr="00F36BD3">
        <w:t>megküldeni a 1122 Budapest, Maros utca 19-21. címre, Oktatási Hivatal Felsőoktatási Elemzési Főosztály Digitális Tankönyvtárnak címezve.</w:t>
      </w:r>
    </w:p>
    <w:p w:rsidR="00F36BD3" w:rsidRPr="00F36BD3" w:rsidRDefault="00F36BD3" w:rsidP="006A7ECE">
      <w:pPr>
        <w:spacing w:line="276" w:lineRule="auto"/>
        <w:jc w:val="both"/>
      </w:pPr>
    </w:p>
    <w:p w:rsidR="00F36BD3" w:rsidRPr="00F36BD3" w:rsidRDefault="00F36BD3" w:rsidP="006A7ECE">
      <w:pPr>
        <w:spacing w:line="276" w:lineRule="auto"/>
        <w:jc w:val="both"/>
      </w:pPr>
      <w:r w:rsidRPr="00F36BD3">
        <w:rPr>
          <w:b/>
        </w:rPr>
        <w:t>Befogadható formátumok</w:t>
      </w:r>
      <w:r w:rsidR="001655F0">
        <w:rPr>
          <w:b/>
        </w:rPr>
        <w:t xml:space="preserve">: </w:t>
      </w:r>
      <w:r w:rsidRPr="00F36BD3">
        <w:t>PDF („</w:t>
      </w:r>
      <w:proofErr w:type="gramStart"/>
      <w:r w:rsidRPr="00F36BD3">
        <w:t>A</w:t>
      </w:r>
      <w:proofErr w:type="gramEnd"/>
      <w:r w:rsidRPr="00F36BD3">
        <w:t xml:space="preserve">” szabvány) és </w:t>
      </w:r>
      <w:proofErr w:type="spellStart"/>
      <w:r w:rsidRPr="00F36BD3">
        <w:t>ePub</w:t>
      </w:r>
      <w:proofErr w:type="spellEnd"/>
      <w:r w:rsidRPr="00F36BD3">
        <w:t xml:space="preserve"> (3.0) formátumú tartalmak az elsődlegesek, viszont ZIP állományban mellékelni lehet szinte bármilyen formátumot.</w:t>
      </w:r>
      <w:r w:rsidR="006753BF">
        <w:t xml:space="preserve"> A </w:t>
      </w:r>
      <w:hyperlink r:id="rId23" w:history="1">
        <w:r w:rsidRPr="00F36BD3">
          <w:rPr>
            <w:rStyle w:val="Hiperhivatkozs"/>
          </w:rPr>
          <w:t>GDPR nyilatkozat</w:t>
        </w:r>
      </w:hyperlink>
      <w:r w:rsidRPr="00F36BD3">
        <w:t xml:space="preserve"> megküldése kötelező, ennek hiányában a tartalmak nem közreadhatóak.</w:t>
      </w:r>
    </w:p>
    <w:p w:rsidR="00F36BD3" w:rsidRDefault="00F36BD3" w:rsidP="006A7ECE">
      <w:pPr>
        <w:spacing w:line="276" w:lineRule="auto"/>
        <w:jc w:val="both"/>
      </w:pPr>
      <w:r w:rsidRPr="00F36BD3">
        <w:t>Publikálás előtt a dokumentumról egy minél teljesebb leírást kér</w:t>
      </w:r>
      <w:r w:rsidR="006753BF">
        <w:t xml:space="preserve"> </w:t>
      </w:r>
      <w:proofErr w:type="gramStart"/>
      <w:r w:rsidR="006753BF">
        <w:t>az</w:t>
      </w:r>
      <w:proofErr w:type="gramEnd"/>
      <w:r w:rsidR="006753BF">
        <w:t xml:space="preserve"> OH</w:t>
      </w:r>
      <w:r w:rsidRPr="00F36BD3">
        <w:t xml:space="preserve">. A </w:t>
      </w:r>
      <w:proofErr w:type="spellStart"/>
      <w:r w:rsidRPr="00F36BD3">
        <w:rPr>
          <w:b/>
        </w:rPr>
        <w:t>metaadatok</w:t>
      </w:r>
      <w:proofErr w:type="spellEnd"/>
      <w:r w:rsidRPr="00F36BD3">
        <w:t xml:space="preserve"> pontos megadása fontos a dokumentum későbbi visszakeresése szempontjából, melynek érdekében 3-5 tárgyszó megadását kér</w:t>
      </w:r>
      <w:r w:rsidR="006753BF">
        <w:t>i</w:t>
      </w:r>
      <w:r w:rsidRPr="00F36BD3">
        <w:t>, valamint a rendelkezésre álló összes információt.</w:t>
      </w:r>
      <w:r w:rsidR="006753BF">
        <w:t xml:space="preserve"> </w:t>
      </w:r>
      <w:r w:rsidRPr="00F36BD3">
        <w:t xml:space="preserve">Egyszerű szöveges fájlban (Pl.: </w:t>
      </w:r>
      <w:proofErr w:type="spellStart"/>
      <w:r w:rsidRPr="00F36BD3">
        <w:t>txt</w:t>
      </w:r>
      <w:proofErr w:type="spellEnd"/>
      <w:r w:rsidRPr="00F36BD3">
        <w:t>) elegendő letárolni és mellékelni a közreadásra szánt dokumentumhoz.</w:t>
      </w:r>
    </w:p>
    <w:p w:rsidR="006753BF" w:rsidRDefault="006753BF" w:rsidP="006A7ECE">
      <w:pPr>
        <w:spacing w:line="276" w:lineRule="auto"/>
        <w:jc w:val="both"/>
      </w:pPr>
    </w:p>
    <w:p w:rsidR="006753BF" w:rsidRPr="00767DB4" w:rsidRDefault="006753BF" w:rsidP="00F41B79">
      <w:pPr>
        <w:pStyle w:val="Cmsor1"/>
        <w:spacing w:line="276" w:lineRule="auto"/>
        <w:jc w:val="both"/>
        <w:rPr>
          <w:sz w:val="44"/>
        </w:rPr>
      </w:pPr>
      <w:r w:rsidRPr="006A7ECE">
        <w:rPr>
          <w:sz w:val="36"/>
        </w:rPr>
        <w:t>Mesterséges Intelligencia Koalícióval való együttműködés a távoktatás</w:t>
      </w:r>
      <w:r w:rsidR="00F41B79" w:rsidRPr="00F41B79">
        <w:rPr>
          <w:sz w:val="36"/>
          <w:szCs w:val="36"/>
        </w:rPr>
        <w:t>/ távolléti oktatás</w:t>
      </w:r>
      <w:r w:rsidRPr="006A7ECE">
        <w:rPr>
          <w:sz w:val="36"/>
        </w:rPr>
        <w:t xml:space="preserve"> során</w:t>
      </w:r>
    </w:p>
    <w:p w:rsidR="006753BF" w:rsidRDefault="006753BF" w:rsidP="006A7ECE">
      <w:pPr>
        <w:spacing w:line="276" w:lineRule="auto"/>
        <w:jc w:val="both"/>
      </w:pPr>
      <w:r w:rsidRPr="006753BF">
        <w:t xml:space="preserve">A jelenlegi koronavírus helyzetre reagálva </w:t>
      </w:r>
      <w:r>
        <w:t>a</w:t>
      </w:r>
      <w:r w:rsidR="00767DB4">
        <w:t xml:space="preserve">z innovációs és technológiai </w:t>
      </w:r>
      <w:r w:rsidR="006768A1">
        <w:t xml:space="preserve">miniszter által 2019-ben kezdeményezett </w:t>
      </w:r>
      <w:r>
        <w:t xml:space="preserve">Mesterséges Intelligencia Koalíció (a továbbiakban: MI Koalíció) </w:t>
      </w:r>
      <w:r w:rsidRPr="006753BF">
        <w:t>szeretn</w:t>
      </w:r>
      <w:r>
        <w:t>e</w:t>
      </w:r>
      <w:r w:rsidRPr="006753BF">
        <w:t xml:space="preserve"> azonnali segítséget nyújtani mindazokon a területeken, amelyekben az MI Koalíció specifikusan </w:t>
      </w:r>
      <w:r w:rsidR="006768A1">
        <w:t>érintett</w:t>
      </w:r>
      <w:r w:rsidRPr="006753BF">
        <w:t>.</w:t>
      </w:r>
      <w:r>
        <w:t xml:space="preserve"> Ehhez az eddigi jó gyakorlatai</w:t>
      </w:r>
      <w:r w:rsidRPr="006753BF">
        <w:t>k alapján várj</w:t>
      </w:r>
      <w:r>
        <w:t>ák a javaslat</w:t>
      </w:r>
      <w:r w:rsidRPr="006753BF">
        <w:t>okat egy</w:t>
      </w:r>
      <w:r>
        <w:t xml:space="preserve"> err</w:t>
      </w:r>
      <w:r w:rsidR="00D110E8">
        <w:t>e a célra létrehozott csatornán (</w:t>
      </w:r>
      <w:hyperlink r:id="rId24" w:history="1">
        <w:r w:rsidR="00D110E8" w:rsidRPr="008772CB">
          <w:rPr>
            <w:rStyle w:val="Hiperhivatkozs"/>
          </w:rPr>
          <w:t>https://trello.com/b/r1MK7sCl/mi-%C3%B6tletek-korona-idej%C3%A9re</w:t>
        </w:r>
      </w:hyperlink>
      <w:r w:rsidR="00D110E8">
        <w:t xml:space="preserve">). </w:t>
      </w:r>
    </w:p>
    <w:p w:rsidR="00D110E8" w:rsidRPr="006753BF" w:rsidRDefault="00D110E8" w:rsidP="006A7ECE">
      <w:pPr>
        <w:spacing w:line="276" w:lineRule="auto"/>
        <w:jc w:val="both"/>
      </w:pPr>
    </w:p>
    <w:p w:rsidR="006753BF" w:rsidRDefault="006768A1" w:rsidP="006A7ECE">
      <w:pPr>
        <w:spacing w:line="276" w:lineRule="auto"/>
        <w:jc w:val="both"/>
      </w:pPr>
      <w:r>
        <w:t xml:space="preserve">Ezen </w:t>
      </w:r>
      <w:r w:rsidR="006753BF" w:rsidRPr="006753BF">
        <w:t xml:space="preserve">kívül </w:t>
      </w:r>
      <w:r>
        <w:t xml:space="preserve">a </w:t>
      </w:r>
      <w:hyperlink r:id="rId25" w:history="1">
        <w:r w:rsidRPr="008772CB">
          <w:rPr>
            <w:rStyle w:val="Hiperhivatkozs"/>
          </w:rPr>
          <w:t>https://www.surveymonkey.com/r/osszefogas-a-digitalis-oktatasert</w:t>
        </w:r>
      </w:hyperlink>
      <w:r>
        <w:t xml:space="preserve"> linken </w:t>
      </w:r>
      <w:r w:rsidR="006753BF" w:rsidRPr="006753BF">
        <w:t>várják a felajánlásokat</w:t>
      </w:r>
      <w:r w:rsidR="00D110E8">
        <w:t xml:space="preserve"> az </w:t>
      </w:r>
      <w:r w:rsidR="006753BF" w:rsidRPr="006753BF">
        <w:t xml:space="preserve">“Összefogás a digitális oktatásért” kezdeményezés keretében. </w:t>
      </w:r>
      <w:r w:rsidR="00D110E8">
        <w:t>A felsőoktatási ágazati irányító kérése, hogy akihez</w:t>
      </w:r>
      <w:r w:rsidR="006753BF" w:rsidRPr="006753BF">
        <w:t xml:space="preserve"> még nem jutott el a felhívás, és van felajánlása</w:t>
      </w:r>
      <w:r w:rsidR="00D110E8">
        <w:t>, töltse</w:t>
      </w:r>
      <w:r w:rsidR="006753BF" w:rsidRPr="006753BF">
        <w:t xml:space="preserve"> ki a kérdőívet, hogy minél hatékonyabban eljuttathass</w:t>
      </w:r>
      <w:r w:rsidR="00D110E8">
        <w:t xml:space="preserve">a az MI Koalíció </w:t>
      </w:r>
      <w:r w:rsidR="006753BF" w:rsidRPr="006753BF">
        <w:t>a segítséget az érintettekhez</w:t>
      </w:r>
      <w:r w:rsidR="00D110E8">
        <w:t xml:space="preserve"> és a </w:t>
      </w:r>
      <w:r w:rsidR="006753BF" w:rsidRPr="006753BF">
        <w:t>rászorulókhoz.</w:t>
      </w:r>
    </w:p>
    <w:p w:rsidR="00B07C4E" w:rsidRDefault="00B07C4E" w:rsidP="006A7ECE">
      <w:pPr>
        <w:spacing w:line="276" w:lineRule="auto"/>
        <w:jc w:val="both"/>
      </w:pPr>
    </w:p>
    <w:p w:rsidR="006A7ECE" w:rsidRDefault="00B07C4E" w:rsidP="006A7ECE">
      <w:pPr>
        <w:spacing w:line="276" w:lineRule="auto"/>
        <w:jc w:val="both"/>
      </w:pPr>
      <w:r>
        <w:t>Budapest, 2020. március 18.</w:t>
      </w:r>
    </w:p>
    <w:p w:rsidR="006A7ECE" w:rsidRDefault="006A7ECE" w:rsidP="006A7ECE">
      <w:pPr>
        <w:spacing w:line="276" w:lineRule="auto"/>
        <w:jc w:val="both"/>
      </w:pPr>
    </w:p>
    <w:p w:rsidR="006A7ECE" w:rsidRDefault="006A7ECE" w:rsidP="006A7EC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</w:p>
    <w:p w:rsidR="006A7ECE" w:rsidRDefault="006A7ECE" w:rsidP="006A7ECE">
      <w:pPr>
        <w:spacing w:line="276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Prof. Dr. Bódis József</w:t>
      </w:r>
    </w:p>
    <w:p w:rsidR="00B07C4E" w:rsidRDefault="006A7ECE" w:rsidP="006A7ECE">
      <w:pPr>
        <w:spacing w:line="276" w:lineRule="auto"/>
        <w:ind w:left="708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államtitkár</w:t>
      </w:r>
      <w:proofErr w:type="gramEnd"/>
      <w:r w:rsidR="00B07C4E">
        <w:br w:type="page"/>
      </w:r>
    </w:p>
    <w:p w:rsidR="00682958" w:rsidRDefault="00682958" w:rsidP="006A7ECE">
      <w:pPr>
        <w:spacing w:line="276" w:lineRule="auto"/>
        <w:jc w:val="both"/>
      </w:pPr>
    </w:p>
    <w:p w:rsidR="00682958" w:rsidRPr="006A7ECE" w:rsidRDefault="00682958" w:rsidP="006A7ECE">
      <w:pPr>
        <w:pStyle w:val="Cmsor1"/>
        <w:spacing w:line="276" w:lineRule="auto"/>
        <w:rPr>
          <w:sz w:val="36"/>
          <w:shd w:val="clear" w:color="auto" w:fill="FFFFFF"/>
        </w:rPr>
      </w:pPr>
      <w:r w:rsidRPr="006A7ECE">
        <w:rPr>
          <w:sz w:val="36"/>
          <w:shd w:val="clear" w:color="auto" w:fill="FFFFFF"/>
        </w:rPr>
        <w:t>Melléklet</w:t>
      </w:r>
    </w:p>
    <w:p w:rsidR="00682958" w:rsidRPr="00682958" w:rsidRDefault="00682958" w:rsidP="006A7ECE">
      <w:pPr>
        <w:pStyle w:val="Listaszerbekezds"/>
        <w:numPr>
          <w:ilvl w:val="0"/>
          <w:numId w:val="15"/>
        </w:numPr>
        <w:spacing w:line="276" w:lineRule="auto"/>
        <w:jc w:val="both"/>
        <w:rPr>
          <w:rFonts w:eastAsia="Times New Roman"/>
          <w:color w:val="000000"/>
        </w:rPr>
      </w:pPr>
      <w:r w:rsidRPr="00682958">
        <w:rPr>
          <w:rFonts w:eastAsia="Times New Roman"/>
          <w:color w:val="000000"/>
        </w:rPr>
        <w:t>GDPR nyilatkozatot</w:t>
      </w:r>
      <w:r>
        <w:rPr>
          <w:rFonts w:eastAsia="Times New Roman"/>
          <w:color w:val="000000"/>
        </w:rPr>
        <w:t xml:space="preserve"> oktatási tartalom Digitális Tankönyvtárba történő feltöltéséhez </w:t>
      </w:r>
    </w:p>
    <w:p w:rsidR="007F324C" w:rsidRPr="006A7ECE" w:rsidRDefault="002E7845" w:rsidP="006A7ECE">
      <w:pPr>
        <w:pStyle w:val="Cmsor1"/>
        <w:spacing w:line="276" w:lineRule="auto"/>
        <w:jc w:val="both"/>
        <w:rPr>
          <w:sz w:val="36"/>
          <w:shd w:val="clear" w:color="auto" w:fill="FFFFFF"/>
        </w:rPr>
      </w:pPr>
      <w:r w:rsidRPr="006A7ECE">
        <w:rPr>
          <w:sz w:val="36"/>
          <w:shd w:val="clear" w:color="auto" w:fill="FFFFFF"/>
        </w:rPr>
        <w:t>Ajánlott irodalomjegyzék</w:t>
      </w:r>
    </w:p>
    <w:p w:rsidR="007F324C" w:rsidRPr="00767DB4" w:rsidRDefault="00B872CD" w:rsidP="006A7ECE">
      <w:pPr>
        <w:spacing w:line="276" w:lineRule="auto"/>
        <w:jc w:val="both"/>
        <w:rPr>
          <w:b/>
        </w:rPr>
      </w:pPr>
      <w:hyperlink r:id="rId26" w:history="1">
        <w:r w:rsidR="002E7845">
          <w:rPr>
            <w:rStyle w:val="Hiperhivatkozs"/>
            <w:rFonts w:eastAsia="Times New Roman"/>
          </w:rPr>
          <w:t>http://www.oktatas-informatika.hu/2013/03/papp-danka-adrienn-korszeru-kornyezet-korszeru-eszkoztar-oktatastechnika-es-media/</w:t>
        </w:r>
      </w:hyperlink>
    </w:p>
    <w:p w:rsidR="007F324C" w:rsidRDefault="00B872CD" w:rsidP="006A7ECE">
      <w:pPr>
        <w:spacing w:line="276" w:lineRule="auto"/>
        <w:jc w:val="both"/>
        <w:rPr>
          <w:rStyle w:val="Hiperhivatkozs"/>
          <w:rFonts w:eastAsia="Times New Roman"/>
        </w:rPr>
      </w:pPr>
      <w:hyperlink r:id="rId27" w:history="1">
        <w:r w:rsidR="002E7845">
          <w:rPr>
            <w:rStyle w:val="Hiperhivatkozs"/>
            <w:rFonts w:eastAsia="Times New Roman"/>
          </w:rPr>
          <w:t>http://www.eltereader.hu/media/2016/02/Interaktiv_Oktatasinformatika_READER.pdf</w:t>
        </w:r>
      </w:hyperlink>
    </w:p>
    <w:p w:rsidR="009A7CF8" w:rsidRDefault="00B872CD" w:rsidP="006A7ECE">
      <w:pPr>
        <w:spacing w:line="276" w:lineRule="auto"/>
        <w:jc w:val="both"/>
        <w:rPr>
          <w:rFonts w:eastAsia="Times New Roman"/>
        </w:rPr>
      </w:pPr>
      <w:hyperlink r:id="rId28" w:history="1">
        <w:r w:rsidR="009A7CF8" w:rsidRPr="00EC0AD4">
          <w:rPr>
            <w:rStyle w:val="Hiperhivatkozs"/>
            <w:rFonts w:eastAsia="Times New Roman"/>
          </w:rPr>
          <w:t>https://www.ppk.elte.hu/segedanyag</w:t>
        </w:r>
      </w:hyperlink>
    </w:p>
    <w:p w:rsidR="009A7CF8" w:rsidRDefault="009A7CF8" w:rsidP="006A7ECE">
      <w:pPr>
        <w:spacing w:line="276" w:lineRule="auto"/>
        <w:jc w:val="both"/>
        <w:rPr>
          <w:rFonts w:eastAsia="Times New Roman"/>
        </w:rPr>
      </w:pPr>
    </w:p>
    <w:p w:rsidR="007F324C" w:rsidRDefault="007F324C" w:rsidP="006A7ECE">
      <w:pPr>
        <w:spacing w:line="276" w:lineRule="auto"/>
      </w:pPr>
    </w:p>
    <w:sectPr w:rsidR="007F324C" w:rsidSect="009878BD">
      <w:headerReference w:type="first" r:id="rId2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2CD" w:rsidRDefault="00B872CD" w:rsidP="009878BD">
      <w:r>
        <w:separator/>
      </w:r>
    </w:p>
  </w:endnote>
  <w:endnote w:type="continuationSeparator" w:id="0">
    <w:p w:rsidR="00B872CD" w:rsidRDefault="00B872CD" w:rsidP="00987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2CD" w:rsidRDefault="00B872CD" w:rsidP="009878BD">
      <w:r>
        <w:separator/>
      </w:r>
    </w:p>
  </w:footnote>
  <w:footnote w:type="continuationSeparator" w:id="0">
    <w:p w:rsidR="00B872CD" w:rsidRDefault="00B872CD" w:rsidP="009878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1610" w:rsidRDefault="00711610" w:rsidP="009878BD">
    <w:pPr>
      <w:pStyle w:val="lfej"/>
      <w:tabs>
        <w:tab w:val="clear" w:pos="4536"/>
        <w:tab w:val="clear" w:pos="9072"/>
        <w:tab w:val="left" w:pos="1860"/>
        <w:tab w:val="left" w:pos="3180"/>
      </w:tabs>
      <w:jc w:val="center"/>
    </w:pPr>
    <w:r>
      <w:rPr>
        <w:noProof/>
      </w:rPr>
      <w:drawing>
        <wp:inline distT="0" distB="0" distL="0" distR="0" wp14:anchorId="1A86A682">
          <wp:extent cx="2352675" cy="1257300"/>
          <wp:effectExtent l="0" t="0" r="9525" b="0"/>
          <wp:docPr id="8" name="Kép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1257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757F0"/>
    <w:multiLevelType w:val="multilevel"/>
    <w:tmpl w:val="C730F20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1">
    <w:nsid w:val="07AE47AD"/>
    <w:multiLevelType w:val="multilevel"/>
    <w:tmpl w:val="07AE47AD"/>
    <w:lvl w:ilvl="0">
      <w:start w:val="1"/>
      <w:numFmt w:val="bullet"/>
      <w:lvlText w:val="o"/>
      <w:lvlJc w:val="left"/>
      <w:pPr>
        <w:tabs>
          <w:tab w:val="left" w:pos="1140"/>
        </w:tabs>
        <w:ind w:left="114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860"/>
        </w:tabs>
        <w:ind w:left="18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580"/>
        </w:tabs>
        <w:ind w:left="25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3300"/>
        </w:tabs>
        <w:ind w:left="33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4020"/>
        </w:tabs>
        <w:ind w:left="40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740"/>
        </w:tabs>
        <w:ind w:left="47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460"/>
        </w:tabs>
        <w:ind w:left="54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6180"/>
        </w:tabs>
        <w:ind w:left="61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900"/>
        </w:tabs>
        <w:ind w:left="6900" w:hanging="360"/>
      </w:pPr>
      <w:rPr>
        <w:rFonts w:ascii="Wingdings" w:hAnsi="Wingdings" w:hint="default"/>
        <w:sz w:val="20"/>
      </w:rPr>
    </w:lvl>
  </w:abstractNum>
  <w:abstractNum w:abstractNumId="2">
    <w:nsid w:val="1D59266B"/>
    <w:multiLevelType w:val="multilevel"/>
    <w:tmpl w:val="478C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104"/>
    <w:multiLevelType w:val="multilevel"/>
    <w:tmpl w:val="B7F23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E547DF7"/>
    <w:multiLevelType w:val="multilevel"/>
    <w:tmpl w:val="2E547DF7"/>
    <w:lvl w:ilvl="0">
      <w:start w:val="4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E27E00"/>
    <w:multiLevelType w:val="hybridMultilevel"/>
    <w:tmpl w:val="5746A6F8"/>
    <w:lvl w:ilvl="0" w:tplc="040E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4F955148"/>
    <w:multiLevelType w:val="multilevel"/>
    <w:tmpl w:val="D818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4C0124C"/>
    <w:multiLevelType w:val="hybridMultilevel"/>
    <w:tmpl w:val="CB42503A"/>
    <w:lvl w:ilvl="0" w:tplc="A4B4FEE2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C8C39BF"/>
    <w:multiLevelType w:val="hybridMultilevel"/>
    <w:tmpl w:val="21BC71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F9173A"/>
    <w:multiLevelType w:val="multilevel"/>
    <w:tmpl w:val="5CF9173A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5D5830"/>
    <w:multiLevelType w:val="multilevel"/>
    <w:tmpl w:val="625D583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5224C"/>
    <w:multiLevelType w:val="hybridMultilevel"/>
    <w:tmpl w:val="F8E40B9C"/>
    <w:lvl w:ilvl="0" w:tplc="040E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05A0B33"/>
    <w:multiLevelType w:val="multilevel"/>
    <w:tmpl w:val="705A0B33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4"/>
  </w:num>
  <w:num w:numId="4">
    <w:abstractNumId w:val="12"/>
  </w:num>
  <w:num w:numId="5">
    <w:abstractNumId w:val="1"/>
  </w:num>
  <w:num w:numId="6">
    <w:abstractNumId w:val="11"/>
  </w:num>
  <w:num w:numId="7">
    <w:abstractNumId w:val="7"/>
  </w:num>
  <w:num w:numId="8">
    <w:abstractNumId w:val="3"/>
  </w:num>
  <w:num w:numId="9">
    <w:abstractNumId w:val="0"/>
  </w:num>
  <w:num w:numId="10">
    <w:abstractNumId w:val="5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3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4">
    <w:abstractNumId w:val="2"/>
    <w:lvlOverride w:ilvl="0">
      <w:startOverride w:val="1"/>
      <w:lvl w:ilvl="0">
        <w:start w:val="1"/>
        <w:numFmt w:val="decimal"/>
        <w:lvlText w:val="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  <w:pPr>
          <w:ind w:left="0" w:firstLine="0"/>
        </w:p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D1A"/>
    <w:rsid w:val="000070B3"/>
    <w:rsid w:val="00027F42"/>
    <w:rsid w:val="000362A4"/>
    <w:rsid w:val="000762FE"/>
    <w:rsid w:val="000B3D59"/>
    <w:rsid w:val="000C1C09"/>
    <w:rsid w:val="00106946"/>
    <w:rsid w:val="001655F0"/>
    <w:rsid w:val="00174CBC"/>
    <w:rsid w:val="00183AEF"/>
    <w:rsid w:val="0019112B"/>
    <w:rsid w:val="001943B0"/>
    <w:rsid w:val="001E0C49"/>
    <w:rsid w:val="00204A54"/>
    <w:rsid w:val="002422F2"/>
    <w:rsid w:val="002C1166"/>
    <w:rsid w:val="002C2B79"/>
    <w:rsid w:val="002D7095"/>
    <w:rsid w:val="002E7845"/>
    <w:rsid w:val="00330BFC"/>
    <w:rsid w:val="0033611A"/>
    <w:rsid w:val="00356C9B"/>
    <w:rsid w:val="0039042F"/>
    <w:rsid w:val="003B02B1"/>
    <w:rsid w:val="003C3A7A"/>
    <w:rsid w:val="003F5063"/>
    <w:rsid w:val="00412B61"/>
    <w:rsid w:val="0043337F"/>
    <w:rsid w:val="00453490"/>
    <w:rsid w:val="00462565"/>
    <w:rsid w:val="004F7A59"/>
    <w:rsid w:val="00506264"/>
    <w:rsid w:val="005315EA"/>
    <w:rsid w:val="00533632"/>
    <w:rsid w:val="00552E8B"/>
    <w:rsid w:val="005B468F"/>
    <w:rsid w:val="005B509C"/>
    <w:rsid w:val="005B731B"/>
    <w:rsid w:val="00610CEE"/>
    <w:rsid w:val="006401DA"/>
    <w:rsid w:val="006753BF"/>
    <w:rsid w:val="006768A1"/>
    <w:rsid w:val="00682958"/>
    <w:rsid w:val="006A7ECE"/>
    <w:rsid w:val="00711610"/>
    <w:rsid w:val="007464D3"/>
    <w:rsid w:val="00767DB4"/>
    <w:rsid w:val="00784984"/>
    <w:rsid w:val="007B5290"/>
    <w:rsid w:val="007E18D7"/>
    <w:rsid w:val="007F324C"/>
    <w:rsid w:val="00807EAD"/>
    <w:rsid w:val="0081352B"/>
    <w:rsid w:val="00814D1A"/>
    <w:rsid w:val="0087589F"/>
    <w:rsid w:val="00887B16"/>
    <w:rsid w:val="00887CB1"/>
    <w:rsid w:val="00907C04"/>
    <w:rsid w:val="00926107"/>
    <w:rsid w:val="00950274"/>
    <w:rsid w:val="0096071B"/>
    <w:rsid w:val="00981F4B"/>
    <w:rsid w:val="009878BD"/>
    <w:rsid w:val="009A539D"/>
    <w:rsid w:val="009A7CF8"/>
    <w:rsid w:val="009C1686"/>
    <w:rsid w:val="009F5EA2"/>
    <w:rsid w:val="00AB59F3"/>
    <w:rsid w:val="00AE7D8D"/>
    <w:rsid w:val="00B07C4E"/>
    <w:rsid w:val="00B164D9"/>
    <w:rsid w:val="00B46BE2"/>
    <w:rsid w:val="00B62679"/>
    <w:rsid w:val="00B872CD"/>
    <w:rsid w:val="00C30F15"/>
    <w:rsid w:val="00C35F53"/>
    <w:rsid w:val="00C44BF9"/>
    <w:rsid w:val="00CD3ACD"/>
    <w:rsid w:val="00D110E8"/>
    <w:rsid w:val="00D74155"/>
    <w:rsid w:val="00D82D10"/>
    <w:rsid w:val="00E140A5"/>
    <w:rsid w:val="00E1676B"/>
    <w:rsid w:val="00E7155A"/>
    <w:rsid w:val="00EC3D63"/>
    <w:rsid w:val="00F36BD3"/>
    <w:rsid w:val="00F41B79"/>
    <w:rsid w:val="00F528DE"/>
    <w:rsid w:val="00F7168A"/>
    <w:rsid w:val="00F77FE7"/>
    <w:rsid w:val="00FE5849"/>
    <w:rsid w:val="6914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pPr>
      <w:spacing w:after="140" w:line="276" w:lineRule="auto"/>
      <w:jc w:val="both"/>
    </w:pPr>
    <w:rPr>
      <w:rFonts w:cstheme="minorBidi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breadcrumb-current">
    <w:name w:val="breadcrumb-current"/>
    <w:basedOn w:val="Bekezdsalapbettpusa"/>
  </w:style>
  <w:style w:type="character" w:customStyle="1" w:styleId="SzvegtrzsChar">
    <w:name w:val="Szövegtörzs Char"/>
    <w:basedOn w:val="Bekezdsalapbettpusa"/>
    <w:link w:val="Szvegtrzs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customStyle="1" w:styleId="Dtum1">
    <w:name w:val="Dátum1"/>
    <w:basedOn w:val="Bekezdsalapbettpusa"/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878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78BD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878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78BD"/>
    <w:rPr>
      <w:rFonts w:ascii="Times New Roman" w:hAnsi="Times New Roman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39042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Pr>
      <w:rFonts w:ascii="Tahoma" w:hAnsi="Tahoma" w:cs="Tahoma"/>
      <w:sz w:val="16"/>
      <w:szCs w:val="16"/>
    </w:rPr>
  </w:style>
  <w:style w:type="paragraph" w:styleId="Szvegtrzs">
    <w:name w:val="Body Text"/>
    <w:basedOn w:val="Norml"/>
    <w:link w:val="SzvegtrzsChar"/>
    <w:pPr>
      <w:spacing w:after="140" w:line="276" w:lineRule="auto"/>
      <w:jc w:val="both"/>
    </w:pPr>
    <w:rPr>
      <w:rFonts w:cstheme="minorBidi"/>
      <w:szCs w:val="22"/>
      <w:lang w:eastAsia="en-US"/>
    </w:rPr>
  </w:style>
  <w:style w:type="paragraph" w:styleId="Jegyzetszveg">
    <w:name w:val="annotation text"/>
    <w:basedOn w:val="Norml"/>
    <w:link w:val="JegyzetszvegChar"/>
    <w:uiPriority w:val="99"/>
    <w:semiHidden/>
    <w:unhideWhenUsed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Pr>
      <w:b/>
      <w:bCs/>
    </w:rPr>
  </w:style>
  <w:style w:type="paragraph" w:styleId="NormlWeb">
    <w:name w:val="Normal (Web)"/>
    <w:basedOn w:val="Norml"/>
    <w:uiPriority w:val="99"/>
    <w:unhideWhenUsed/>
    <w:pPr>
      <w:spacing w:before="100" w:beforeAutospacing="1" w:after="100" w:afterAutospacing="1"/>
    </w:pPr>
  </w:style>
  <w:style w:type="character" w:styleId="Jegyzethivatkozs">
    <w:name w:val="annotation reference"/>
    <w:basedOn w:val="Bekezdsalapbettpusa"/>
    <w:uiPriority w:val="99"/>
    <w:semiHidden/>
    <w:unhideWhenUsed/>
    <w:rPr>
      <w:sz w:val="16"/>
      <w:szCs w:val="16"/>
    </w:rPr>
  </w:style>
  <w:style w:type="character" w:styleId="Hiperhivatkozs">
    <w:name w:val="Hyperlink"/>
    <w:basedOn w:val="Bekezdsalapbettpusa"/>
    <w:uiPriority w:val="99"/>
    <w:unhideWhenUsed/>
    <w:rPr>
      <w:color w:val="0000FF"/>
      <w:u w:val="single"/>
    </w:rPr>
  </w:style>
  <w:style w:type="character" w:styleId="Kiemels2">
    <w:name w:val="Strong"/>
    <w:basedOn w:val="Bekezdsalapbettpusa"/>
    <w:uiPriority w:val="22"/>
    <w:qFormat/>
    <w:rPr>
      <w:b/>
      <w:bCs/>
    </w:rPr>
  </w:style>
  <w:style w:type="character" w:customStyle="1" w:styleId="breadcrumb-current">
    <w:name w:val="breadcrumb-current"/>
    <w:basedOn w:val="Bekezdsalapbettpusa"/>
  </w:style>
  <w:style w:type="character" w:customStyle="1" w:styleId="SzvegtrzsChar">
    <w:name w:val="Szövegtörzs Char"/>
    <w:basedOn w:val="Bekezdsalapbettpusa"/>
    <w:link w:val="Szvegtrzs"/>
    <w:rPr>
      <w:rFonts w:ascii="Times New Roman" w:hAnsi="Times New Roman"/>
      <w:sz w:val="24"/>
    </w:rPr>
  </w:style>
  <w:style w:type="character" w:customStyle="1" w:styleId="Cmsor1Char">
    <w:name w:val="Címsor 1 Char"/>
    <w:basedOn w:val="Bekezdsalapbettpusa"/>
    <w:link w:val="Cmsor1"/>
    <w:uiPriority w:val="9"/>
    <w:rPr>
      <w:rFonts w:ascii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3Char">
    <w:name w:val="Címsor 3 Char"/>
    <w:basedOn w:val="Bekezdsalapbettpusa"/>
    <w:link w:val="Cmsor3"/>
    <w:uiPriority w:val="9"/>
    <w:rPr>
      <w:rFonts w:ascii="Times New Roman" w:hAnsi="Times New Roman" w:cs="Times New Roman"/>
      <w:b/>
      <w:bCs/>
      <w:sz w:val="27"/>
      <w:szCs w:val="27"/>
      <w:lang w:eastAsia="hu-HU"/>
    </w:rPr>
  </w:style>
  <w:style w:type="character" w:customStyle="1" w:styleId="Dtum1">
    <w:name w:val="Dátum1"/>
    <w:basedOn w:val="Bekezdsalapbettpusa"/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hu-HU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JegyzetszvegChar">
    <w:name w:val="Jegyzetszöveg Char"/>
    <w:basedOn w:val="Bekezdsalapbettpusa"/>
    <w:link w:val="Jegyzetszveg"/>
    <w:uiPriority w:val="99"/>
    <w:semiHidden/>
    <w:rPr>
      <w:rFonts w:ascii="Times New Roman" w:hAnsi="Times New Roman" w:cs="Times New Roman"/>
      <w:sz w:val="20"/>
      <w:szCs w:val="20"/>
      <w:lang w:eastAsia="hu-HU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Pr>
      <w:rFonts w:ascii="Times New Roman" w:hAnsi="Times New Roman" w:cs="Times New Roman"/>
      <w:b/>
      <w:bCs/>
      <w:sz w:val="20"/>
      <w:szCs w:val="20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Pr>
      <w:rFonts w:ascii="Tahoma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9878B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878BD"/>
    <w:rPr>
      <w:rFonts w:ascii="Times New Roman" w:hAnsi="Times New Roman" w:cs="Times New Roman"/>
      <w:sz w:val="24"/>
      <w:szCs w:val="24"/>
    </w:rPr>
  </w:style>
  <w:style w:type="paragraph" w:styleId="llb">
    <w:name w:val="footer"/>
    <w:basedOn w:val="Norml"/>
    <w:link w:val="llbChar"/>
    <w:uiPriority w:val="99"/>
    <w:unhideWhenUsed/>
    <w:rsid w:val="009878B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9878BD"/>
    <w:rPr>
      <w:rFonts w:ascii="Times New Roman" w:hAnsi="Times New Roman" w:cs="Times New Roman"/>
      <w:sz w:val="24"/>
      <w:szCs w:val="24"/>
    </w:rPr>
  </w:style>
  <w:style w:type="character" w:styleId="Mrltotthiperhivatkozs">
    <w:name w:val="FollowedHyperlink"/>
    <w:basedOn w:val="Bekezdsalapbettpusa"/>
    <w:uiPriority w:val="99"/>
    <w:semiHidden/>
    <w:unhideWhenUsed/>
    <w:rsid w:val="003904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66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0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redmenta.com/" TargetMode="External"/><Relationship Id="rId18" Type="http://schemas.openxmlformats.org/officeDocument/2006/relationships/hyperlink" Target="http://socrative.com/" TargetMode="External"/><Relationship Id="rId26" Type="http://schemas.openxmlformats.org/officeDocument/2006/relationships/hyperlink" Target="http://www.oktatas-informatika.hu/2013/03/papp-danka-adrienn-korszeru-kornyezet-korszeru-eszkoztar-oktatastechnika-es-media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://www.tankonyvtar.h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learningapps.org/" TargetMode="External"/><Relationship Id="rId17" Type="http://schemas.openxmlformats.org/officeDocument/2006/relationships/hyperlink" Target="file:///D:\oktinffoly%C3%B3irat_2012_1_2\oktinf_03_Papp_Danka_Adrienn_Korszer%C5%B1%20k%C3%B6rnyezet,%20korszer%C5%B1%20eszk%C3%B6zt%C3%A1r_%20oktat%C3%A1stechnika%20%C3%A9s%20m%C3%A9dia_vegleges_muhelyrovatba.docx" TargetMode="External"/><Relationship Id="rId25" Type="http://schemas.openxmlformats.org/officeDocument/2006/relationships/hyperlink" Target="https://www.surveymonkey.com/r/osszefogas-a-digitalis-oktatasert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youtube.com/watch?v=EGr53IA91MU" TargetMode="External"/><Relationship Id="rId20" Type="http://schemas.openxmlformats.org/officeDocument/2006/relationships/hyperlink" Target="https://www.youtube.com/watch?v=sWgrRFDWyo0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youtube.com/" TargetMode="External"/><Relationship Id="rId24" Type="http://schemas.openxmlformats.org/officeDocument/2006/relationships/hyperlink" Target="https://trello.com/b/r1MK7sCl/mi-%C3%B6tletek-korona-idej%C3%A9re" TargetMode="External"/><Relationship Id="rId5" Type="http://schemas.microsoft.com/office/2007/relationships/stylesWithEffects" Target="stylesWithEffects.xml"/><Relationship Id="rId15" Type="http://schemas.openxmlformats.org/officeDocument/2006/relationships/hyperlink" Target="https://www.memrise.com/" TargetMode="External"/><Relationship Id="rId23" Type="http://schemas.openxmlformats.org/officeDocument/2006/relationships/hyperlink" Target="file:///C:\Users\szaboan\Desktop\MS%20Word" TargetMode="External"/><Relationship Id="rId28" Type="http://schemas.openxmlformats.org/officeDocument/2006/relationships/hyperlink" Target="https://www.ppk.elte.hu/segedanyag" TargetMode="External"/><Relationship Id="rId10" Type="http://schemas.openxmlformats.org/officeDocument/2006/relationships/hyperlink" Target="https://www.youtube.com/results?search_query=how+to+subtitle+a+youtube+video" TargetMode="External"/><Relationship Id="rId19" Type="http://schemas.openxmlformats.org/officeDocument/2006/relationships/hyperlink" Target="https://socrative.com/" TargetMode="External"/><Relationship Id="rId31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quizlet.com/" TargetMode="External"/><Relationship Id="rId22" Type="http://schemas.openxmlformats.org/officeDocument/2006/relationships/hyperlink" Target="mailto:tankonyvtar@oh.gov.hu" TargetMode="External"/><Relationship Id="rId27" Type="http://schemas.openxmlformats.org/officeDocument/2006/relationships/hyperlink" Target="http://www.eltereader.hu/media/2016/02/Interaktiv_Oktatasinformatika_READER.pdf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1C2F1C-668B-4E6A-938D-22CB84E37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9</Pages>
  <Words>2916</Words>
  <Characters>20127</Characters>
  <Application>Microsoft Office Word</Application>
  <DocSecurity>0</DocSecurity>
  <Lines>167</Lines>
  <Paragraphs>45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Ádám Zoltán</dc:creator>
  <cp:lastModifiedBy>Hegyi László</cp:lastModifiedBy>
  <cp:revision>3</cp:revision>
  <dcterms:created xsi:type="dcterms:W3CDTF">2020-03-18T19:04:00Z</dcterms:created>
  <dcterms:modified xsi:type="dcterms:W3CDTF">2020-03-18T19:23:00Z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1033-11.2.0.9169</vt:lpwstr>
  </property>
</Properties>
</file>